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8E" w:rsidRDefault="00652AF9" w:rsidP="00EC4697">
      <w:pPr>
        <w:jc w:val="center"/>
        <w:rPr>
          <w:sz w:val="4"/>
        </w:rPr>
      </w:pPr>
      <w:r>
        <w:rPr>
          <w:noProof/>
          <w:sz w:val="4"/>
          <w:lang w:eastAsia="nl-NL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-805180</wp:posOffset>
            </wp:positionV>
            <wp:extent cx="5759450" cy="2614295"/>
            <wp:effectExtent l="0" t="0" r="0" b="0"/>
            <wp:wrapTight wrapText="bothSides">
              <wp:wrapPolygon edited="0">
                <wp:start x="0" y="0"/>
                <wp:lineTo x="0" y="21406"/>
                <wp:lineTo x="21505" y="21406"/>
                <wp:lineTo x="21505" y="0"/>
                <wp:lineTo x="0" y="0"/>
              </wp:wrapPolygon>
            </wp:wrapTight>
            <wp:docPr id="3" name="Afbeelding 3" descr="O:\Events\Market Products\2018\02 Palliatieve zorg\Marketing\Beeld\Header aanme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Events\Market Products\2018\02 Palliatieve zorg\Marketing\Beeld\Header aanmeld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Lichtelijst-accent5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EE7B44"/>
          <w:insideV w:val="single" w:sz="8" w:space="0" w:color="EE7B44"/>
        </w:tblBorders>
        <w:shd w:val="clear" w:color="auto" w:fill="78B8AA"/>
        <w:tblLook w:val="04A0" w:firstRow="1" w:lastRow="0" w:firstColumn="1" w:lastColumn="0" w:noHBand="0" w:noVBand="1"/>
      </w:tblPr>
      <w:tblGrid>
        <w:gridCol w:w="10206"/>
      </w:tblGrid>
      <w:tr w:rsidR="000A5C7E" w:rsidTr="00F84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D2232A"/>
          </w:tcPr>
          <w:p w:rsidR="000A5C7E" w:rsidRPr="00096B34" w:rsidRDefault="008B4A4E" w:rsidP="000A5C7E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PROGRAMMA</w:t>
            </w:r>
          </w:p>
        </w:tc>
      </w:tr>
    </w:tbl>
    <w:p w:rsidR="000A5C7E" w:rsidRDefault="000A5C7E" w:rsidP="00EC4697">
      <w:pPr>
        <w:jc w:val="center"/>
        <w:rPr>
          <w:sz w:val="4"/>
        </w:rPr>
      </w:pPr>
    </w:p>
    <w:tbl>
      <w:tblPr>
        <w:tblStyle w:val="Lichtearcering-accent1"/>
        <w:tblW w:w="10206" w:type="dxa"/>
        <w:tblInd w:w="-459" w:type="dxa"/>
        <w:tblLook w:val="04A0" w:firstRow="1" w:lastRow="0" w:firstColumn="1" w:lastColumn="0" w:noHBand="0" w:noVBand="1"/>
      </w:tblPr>
      <w:tblGrid>
        <w:gridCol w:w="1134"/>
        <w:gridCol w:w="7371"/>
        <w:gridCol w:w="1701"/>
      </w:tblGrid>
      <w:tr w:rsidR="003A1AE8" w:rsidRPr="003A1AE8" w:rsidTr="00F84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2982AA"/>
              <w:bottom w:val="nil"/>
            </w:tcBorders>
            <w:shd w:val="clear" w:color="auto" w:fill="2982AA"/>
          </w:tcPr>
          <w:p w:rsidR="003A1AE8" w:rsidRPr="003A1AE8" w:rsidRDefault="003A1AE8" w:rsidP="00AB41F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"/>
                <w:szCs w:val="2"/>
              </w:rPr>
              <w:br/>
            </w:r>
            <w:r w:rsidR="00AB41F2">
              <w:rPr>
                <w:color w:val="FFFFFF" w:themeColor="background1"/>
              </w:rPr>
              <w:t>09.30</w:t>
            </w:r>
            <w:r>
              <w:rPr>
                <w:color w:val="FFFFFF" w:themeColor="background1"/>
              </w:rPr>
              <w:t xml:space="preserve"> uur</w:t>
            </w:r>
          </w:p>
        </w:tc>
        <w:tc>
          <w:tcPr>
            <w:tcW w:w="7371" w:type="dxa"/>
            <w:tcBorders>
              <w:top w:val="single" w:sz="8" w:space="0" w:color="2982AA"/>
              <w:bottom w:val="nil"/>
            </w:tcBorders>
          </w:tcPr>
          <w:p w:rsidR="003A1AE8" w:rsidRPr="003A1AE8" w:rsidRDefault="003A1AE8" w:rsidP="00BA2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4"/>
                <w:szCs w:val="4"/>
              </w:rPr>
              <w:br/>
            </w:r>
            <w:r w:rsidR="00054FC7">
              <w:rPr>
                <w:color w:val="auto"/>
              </w:rPr>
              <w:t>Openingswoord</w:t>
            </w:r>
          </w:p>
        </w:tc>
        <w:tc>
          <w:tcPr>
            <w:tcW w:w="1701" w:type="dxa"/>
            <w:tcBorders>
              <w:top w:val="single" w:sz="8" w:space="0" w:color="2982AA"/>
              <w:bottom w:val="nil"/>
            </w:tcBorders>
          </w:tcPr>
          <w:p w:rsidR="003A1AE8" w:rsidRPr="004B4AE2" w:rsidRDefault="003A1AE8" w:rsidP="007D51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78B8AA"/>
              </w:rPr>
            </w:pPr>
            <w:r>
              <w:rPr>
                <w:bCs w:val="0"/>
                <w:sz w:val="4"/>
                <w:szCs w:val="4"/>
              </w:rPr>
              <w:br/>
            </w:r>
            <w:r w:rsidR="00BA206D" w:rsidRPr="00F84C53">
              <w:rPr>
                <w:bCs w:val="0"/>
                <w:color w:val="D2232A"/>
              </w:rPr>
              <w:t>Plenaire zaal</w:t>
            </w:r>
          </w:p>
        </w:tc>
      </w:tr>
      <w:tr w:rsidR="003A1AE8" w:rsidRPr="003A1AE8" w:rsidTr="006A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A1AE8" w:rsidRPr="003A1AE8" w:rsidRDefault="003A1AE8" w:rsidP="003A1AE8">
            <w:pPr>
              <w:rPr>
                <w:color w:val="FFFFFF" w:themeColor="background1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</w:tcPr>
          <w:p w:rsidR="003A1AE8" w:rsidRDefault="00652AF9" w:rsidP="00054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  <w:r>
              <w:rPr>
                <w:color w:val="auto"/>
                <w:sz w:val="20"/>
              </w:rPr>
              <w:t>Joost Hoebink</w:t>
            </w:r>
            <w:r w:rsidR="002E79D9">
              <w:rPr>
                <w:color w:val="auto"/>
                <w:sz w:val="20"/>
              </w:rPr>
              <w:t xml:space="preserve"> </w:t>
            </w:r>
            <w:r w:rsidR="006A3542">
              <w:rPr>
                <w:color w:val="auto"/>
                <w:sz w:val="20"/>
              </w:rPr>
              <w:t>|</w:t>
            </w:r>
            <w:r w:rsidR="002E79D9">
              <w:rPr>
                <w:color w:val="auto"/>
                <w:sz w:val="20"/>
              </w:rPr>
              <w:t xml:space="preserve"> </w:t>
            </w:r>
            <w:r w:rsidR="000C2007">
              <w:rPr>
                <w:color w:val="auto"/>
                <w:sz w:val="20"/>
              </w:rPr>
              <w:t>D</w:t>
            </w:r>
            <w:r w:rsidR="00054FC7">
              <w:rPr>
                <w:color w:val="auto"/>
                <w:sz w:val="20"/>
              </w:rPr>
              <w:t>a</w:t>
            </w:r>
            <w:r w:rsidR="00C6516D">
              <w:rPr>
                <w:color w:val="auto"/>
                <w:sz w:val="20"/>
              </w:rPr>
              <w:t>gvoorzitter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3A1AE8" w:rsidRDefault="003A1AE8" w:rsidP="003A1A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"/>
                <w:szCs w:val="4"/>
              </w:rPr>
            </w:pPr>
          </w:p>
        </w:tc>
      </w:tr>
    </w:tbl>
    <w:p w:rsidR="003A1AE8" w:rsidRDefault="003A1AE8" w:rsidP="003A1AE8">
      <w:pPr>
        <w:rPr>
          <w:sz w:val="2"/>
        </w:rPr>
      </w:pPr>
    </w:p>
    <w:tbl>
      <w:tblPr>
        <w:tblStyle w:val="Lichtearcering-accent1"/>
        <w:tblW w:w="10206" w:type="dxa"/>
        <w:tblInd w:w="-459" w:type="dxa"/>
        <w:tblLook w:val="04A0" w:firstRow="1" w:lastRow="0" w:firstColumn="1" w:lastColumn="0" w:noHBand="0" w:noVBand="1"/>
      </w:tblPr>
      <w:tblGrid>
        <w:gridCol w:w="1134"/>
        <w:gridCol w:w="7371"/>
        <w:gridCol w:w="1701"/>
      </w:tblGrid>
      <w:tr w:rsidR="006A3542" w:rsidRPr="003A1AE8" w:rsidTr="00F84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2982AA"/>
              <w:bottom w:val="nil"/>
            </w:tcBorders>
            <w:shd w:val="clear" w:color="auto" w:fill="2982AA"/>
          </w:tcPr>
          <w:p w:rsidR="006A3542" w:rsidRPr="003A1AE8" w:rsidRDefault="006A3542" w:rsidP="00C723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"/>
                <w:szCs w:val="2"/>
              </w:rPr>
              <w:br/>
            </w:r>
            <w:r w:rsidR="00FB5478">
              <w:rPr>
                <w:color w:val="FFFFFF" w:themeColor="background1"/>
              </w:rPr>
              <w:t>09.45</w:t>
            </w:r>
            <w:r>
              <w:rPr>
                <w:color w:val="FFFFFF" w:themeColor="background1"/>
              </w:rPr>
              <w:t xml:space="preserve"> uur</w:t>
            </w:r>
          </w:p>
        </w:tc>
        <w:tc>
          <w:tcPr>
            <w:tcW w:w="7371" w:type="dxa"/>
            <w:vMerge w:val="restart"/>
            <w:tcBorders>
              <w:top w:val="single" w:sz="8" w:space="0" w:color="2982AA"/>
            </w:tcBorders>
          </w:tcPr>
          <w:p w:rsidR="006A3542" w:rsidRPr="003A1AE8" w:rsidRDefault="006A3542" w:rsidP="00652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4"/>
                <w:szCs w:val="4"/>
              </w:rPr>
              <w:br/>
            </w:r>
            <w:r w:rsidR="00652AF9">
              <w:rPr>
                <w:color w:val="auto"/>
              </w:rPr>
              <w:t>Ontwikkelingen in de Palliatieve zorg</w:t>
            </w:r>
          </w:p>
        </w:tc>
        <w:tc>
          <w:tcPr>
            <w:tcW w:w="1701" w:type="dxa"/>
            <w:vMerge w:val="restart"/>
            <w:tcBorders>
              <w:top w:val="single" w:sz="8" w:space="0" w:color="2982AA"/>
            </w:tcBorders>
          </w:tcPr>
          <w:p w:rsidR="006A3542" w:rsidRPr="003A1AE8" w:rsidRDefault="006A3542" w:rsidP="00BA2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  <w:sz w:val="4"/>
                <w:szCs w:val="4"/>
              </w:rPr>
              <w:br/>
            </w:r>
            <w:r w:rsidR="00BA206D" w:rsidRPr="00F84C53">
              <w:rPr>
                <w:bCs w:val="0"/>
                <w:color w:val="D2232A"/>
              </w:rPr>
              <w:t>Plenaire zaal</w:t>
            </w:r>
          </w:p>
        </w:tc>
      </w:tr>
      <w:tr w:rsidR="006A3542" w:rsidRPr="003A1AE8" w:rsidTr="003C7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A3542" w:rsidRDefault="006A3542" w:rsidP="00C723C6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7371" w:type="dxa"/>
            <w:vMerge/>
            <w:tcBorders>
              <w:bottom w:val="nil"/>
            </w:tcBorders>
          </w:tcPr>
          <w:p w:rsidR="006A3542" w:rsidRDefault="006A3542" w:rsidP="002E7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A3542" w:rsidRDefault="006A3542" w:rsidP="00C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"/>
                <w:szCs w:val="4"/>
              </w:rPr>
            </w:pPr>
          </w:p>
        </w:tc>
      </w:tr>
      <w:tr w:rsidR="007873A5" w:rsidRPr="003A1AE8" w:rsidTr="006A3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873A5" w:rsidRPr="003A1AE8" w:rsidRDefault="007873A5" w:rsidP="00C723C6">
            <w:pPr>
              <w:rPr>
                <w:color w:val="FFFFFF" w:themeColor="background1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</w:tcPr>
          <w:p w:rsidR="007873A5" w:rsidRDefault="00652AF9" w:rsidP="00652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4"/>
              </w:rPr>
            </w:pPr>
            <w:r>
              <w:rPr>
                <w:color w:val="auto"/>
                <w:sz w:val="20"/>
              </w:rPr>
              <w:t>Saskia Teunissen</w:t>
            </w:r>
            <w:r w:rsidR="00BA206D">
              <w:rPr>
                <w:color w:val="auto"/>
                <w:sz w:val="20"/>
              </w:rPr>
              <w:t xml:space="preserve"> |</w:t>
            </w:r>
            <w:r w:rsidR="00C6516D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Hoogleraar Palliatieve zorg, UMC Utrecht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873A5" w:rsidRDefault="007873A5" w:rsidP="00C723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"/>
                <w:szCs w:val="4"/>
              </w:rPr>
            </w:pPr>
          </w:p>
        </w:tc>
      </w:tr>
    </w:tbl>
    <w:p w:rsidR="007873A5" w:rsidRDefault="007873A5" w:rsidP="003A1AE8">
      <w:pPr>
        <w:rPr>
          <w:sz w:val="2"/>
        </w:rPr>
      </w:pPr>
    </w:p>
    <w:tbl>
      <w:tblPr>
        <w:tblStyle w:val="Lichtearcering-accent1"/>
        <w:tblW w:w="10206" w:type="dxa"/>
        <w:tblInd w:w="-459" w:type="dxa"/>
        <w:tblLook w:val="04A0" w:firstRow="1" w:lastRow="0" w:firstColumn="1" w:lastColumn="0" w:noHBand="0" w:noVBand="1"/>
      </w:tblPr>
      <w:tblGrid>
        <w:gridCol w:w="1134"/>
        <w:gridCol w:w="7371"/>
        <w:gridCol w:w="1701"/>
      </w:tblGrid>
      <w:tr w:rsidR="006A3542" w:rsidRPr="003A1AE8" w:rsidTr="00F84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2982AA"/>
              <w:bottom w:val="nil"/>
            </w:tcBorders>
            <w:shd w:val="clear" w:color="auto" w:fill="2982AA"/>
          </w:tcPr>
          <w:p w:rsidR="006A3542" w:rsidRPr="003A1AE8" w:rsidRDefault="006A3542" w:rsidP="00C723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"/>
                <w:szCs w:val="2"/>
              </w:rPr>
              <w:br/>
            </w:r>
            <w:r w:rsidR="00FB5478">
              <w:rPr>
                <w:color w:val="FFFFFF" w:themeColor="background1"/>
              </w:rPr>
              <w:t>10.10</w:t>
            </w:r>
            <w:r>
              <w:rPr>
                <w:color w:val="FFFFFF" w:themeColor="background1"/>
              </w:rPr>
              <w:t xml:space="preserve"> uur</w:t>
            </w:r>
          </w:p>
        </w:tc>
        <w:tc>
          <w:tcPr>
            <w:tcW w:w="7371" w:type="dxa"/>
            <w:vMerge w:val="restart"/>
            <w:tcBorders>
              <w:top w:val="single" w:sz="8" w:space="0" w:color="2982AA"/>
              <w:bottom w:val="nil"/>
            </w:tcBorders>
          </w:tcPr>
          <w:p w:rsidR="006A3542" w:rsidRDefault="00652AF9" w:rsidP="002E79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Het nieuwe kwaliteitskader palliatieve zorg, wat is jouw rol hierin?</w:t>
            </w:r>
          </w:p>
          <w:p w:rsidR="006A3542" w:rsidRPr="00982ECC" w:rsidRDefault="00652AF9" w:rsidP="002E79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Ellen de Nijs</w:t>
            </w:r>
            <w:r w:rsidR="00BA206D" w:rsidRPr="00BA206D">
              <w:rPr>
                <w:b w:val="0"/>
                <w:color w:val="auto"/>
                <w:sz w:val="20"/>
              </w:rPr>
              <w:t xml:space="preserve"> |</w:t>
            </w:r>
            <w:r>
              <w:rPr>
                <w:b w:val="0"/>
                <w:color w:val="auto"/>
                <w:sz w:val="20"/>
              </w:rPr>
              <w:t>V</w:t>
            </w:r>
            <w:r w:rsidRPr="00652AF9">
              <w:rPr>
                <w:b w:val="0"/>
                <w:color w:val="auto"/>
                <w:sz w:val="20"/>
              </w:rPr>
              <w:t xml:space="preserve">erpleegkundig specialist, Expertisecentrum Palliatieve Zorg, </w:t>
            </w:r>
            <w:r>
              <w:rPr>
                <w:b w:val="0"/>
                <w:color w:val="auto"/>
                <w:sz w:val="20"/>
              </w:rPr>
              <w:t>LUMC</w:t>
            </w:r>
          </w:p>
        </w:tc>
        <w:tc>
          <w:tcPr>
            <w:tcW w:w="1701" w:type="dxa"/>
            <w:vMerge w:val="restart"/>
            <w:tcBorders>
              <w:top w:val="single" w:sz="8" w:space="0" w:color="2982AA"/>
              <w:bottom w:val="nil"/>
            </w:tcBorders>
          </w:tcPr>
          <w:p w:rsidR="006A3542" w:rsidRPr="003A1AE8" w:rsidRDefault="006A3542" w:rsidP="00C72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  <w:sz w:val="4"/>
                <w:szCs w:val="4"/>
              </w:rPr>
              <w:br/>
            </w:r>
            <w:r w:rsidR="00BA206D" w:rsidRPr="00F84C53">
              <w:rPr>
                <w:bCs w:val="0"/>
                <w:color w:val="D2232A"/>
              </w:rPr>
              <w:t>Plenaire zaal</w:t>
            </w:r>
          </w:p>
        </w:tc>
      </w:tr>
      <w:tr w:rsidR="006A3542" w:rsidRPr="003A1AE8" w:rsidTr="00F8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single" w:sz="8" w:space="0" w:color="2982AA"/>
            </w:tcBorders>
            <w:shd w:val="clear" w:color="auto" w:fill="auto"/>
          </w:tcPr>
          <w:p w:rsidR="006A3542" w:rsidRDefault="006A3542" w:rsidP="00C723C6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7371" w:type="dxa"/>
            <w:vMerge/>
            <w:tcBorders>
              <w:top w:val="nil"/>
              <w:bottom w:val="single" w:sz="8" w:space="0" w:color="2982AA"/>
            </w:tcBorders>
          </w:tcPr>
          <w:p w:rsidR="006A3542" w:rsidRDefault="006A3542" w:rsidP="002E7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8" w:space="0" w:color="2982AA"/>
            </w:tcBorders>
          </w:tcPr>
          <w:p w:rsidR="006A3542" w:rsidRDefault="006A3542" w:rsidP="00C7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"/>
                <w:szCs w:val="4"/>
              </w:rPr>
            </w:pPr>
          </w:p>
        </w:tc>
      </w:tr>
      <w:tr w:rsidR="0070088C" w:rsidRPr="003A1AE8" w:rsidTr="00F84C5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2982AA"/>
              <w:bottom w:val="single" w:sz="8" w:space="0" w:color="2982AA"/>
            </w:tcBorders>
            <w:shd w:val="clear" w:color="auto" w:fill="2982AA"/>
          </w:tcPr>
          <w:p w:rsidR="0070088C" w:rsidRPr="003A1AE8" w:rsidRDefault="0070088C" w:rsidP="002E79D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"/>
                <w:szCs w:val="2"/>
              </w:rPr>
              <w:br/>
            </w:r>
            <w:r w:rsidR="00FB5478">
              <w:rPr>
                <w:color w:val="FFFFFF" w:themeColor="background1"/>
              </w:rPr>
              <w:t>10.35</w:t>
            </w:r>
            <w:r>
              <w:rPr>
                <w:color w:val="FFFFFF" w:themeColor="background1"/>
              </w:rPr>
              <w:t xml:space="preserve"> uur</w:t>
            </w:r>
          </w:p>
        </w:tc>
        <w:tc>
          <w:tcPr>
            <w:tcW w:w="7371" w:type="dxa"/>
            <w:vMerge w:val="restart"/>
            <w:tcBorders>
              <w:top w:val="single" w:sz="8" w:space="0" w:color="2982AA"/>
            </w:tcBorders>
          </w:tcPr>
          <w:p w:rsidR="0070088C" w:rsidRDefault="0070088C" w:rsidP="003C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color w:val="auto"/>
                <w:sz w:val="4"/>
                <w:szCs w:val="4"/>
              </w:rPr>
              <w:br/>
            </w:r>
            <w:r w:rsidR="00652AF9">
              <w:rPr>
                <w:b/>
                <w:color w:val="auto"/>
              </w:rPr>
              <w:t xml:space="preserve">Palliatieve zorg </w:t>
            </w:r>
            <w:r w:rsidR="00FB5478">
              <w:rPr>
                <w:b/>
                <w:color w:val="auto"/>
              </w:rPr>
              <w:t>bij cognitieve beperkingen</w:t>
            </w:r>
          </w:p>
          <w:p w:rsidR="0070088C" w:rsidRPr="0070088C" w:rsidRDefault="00652AF9" w:rsidP="00652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Marijke </w:t>
            </w:r>
            <w:proofErr w:type="spellStart"/>
            <w:r>
              <w:rPr>
                <w:color w:val="auto"/>
                <w:sz w:val="20"/>
              </w:rPr>
              <w:t>Tonino</w:t>
            </w:r>
            <w:proofErr w:type="spellEnd"/>
            <w:r w:rsidR="000C2007">
              <w:rPr>
                <w:color w:val="auto"/>
                <w:sz w:val="20"/>
              </w:rPr>
              <w:t xml:space="preserve">| </w:t>
            </w:r>
            <w:r>
              <w:rPr>
                <w:color w:val="auto"/>
                <w:sz w:val="20"/>
              </w:rPr>
              <w:t>A</w:t>
            </w:r>
            <w:r w:rsidRPr="00652AF9">
              <w:rPr>
                <w:color w:val="auto"/>
                <w:sz w:val="20"/>
              </w:rPr>
              <w:t xml:space="preserve">rts palliatieve zorg, hospice-arts, </w:t>
            </w:r>
            <w:r>
              <w:rPr>
                <w:color w:val="auto"/>
                <w:sz w:val="20"/>
              </w:rPr>
              <w:t>AVG</w:t>
            </w:r>
            <w:r w:rsidRPr="00652AF9">
              <w:rPr>
                <w:color w:val="auto"/>
                <w:sz w:val="20"/>
              </w:rPr>
              <w:t xml:space="preserve"> en consulent</w:t>
            </w:r>
          </w:p>
        </w:tc>
        <w:tc>
          <w:tcPr>
            <w:tcW w:w="1701" w:type="dxa"/>
            <w:vMerge w:val="restart"/>
            <w:tcBorders>
              <w:top w:val="single" w:sz="8" w:space="0" w:color="2982AA"/>
            </w:tcBorders>
          </w:tcPr>
          <w:p w:rsidR="0070088C" w:rsidRPr="00A3498E" w:rsidRDefault="0070088C" w:rsidP="00F84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  <w:sz w:val="4"/>
                <w:szCs w:val="4"/>
              </w:rPr>
              <w:br/>
            </w:r>
            <w:r w:rsidR="00F84C53">
              <w:rPr>
                <w:b/>
                <w:bCs/>
                <w:color w:val="D2232A"/>
              </w:rPr>
              <w:t>Plenaire zaal</w:t>
            </w:r>
          </w:p>
        </w:tc>
      </w:tr>
      <w:tr w:rsidR="0070088C" w:rsidRPr="003A1AE8" w:rsidTr="00F8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2982AA"/>
              <w:bottom w:val="nil"/>
            </w:tcBorders>
            <w:shd w:val="clear" w:color="auto" w:fill="auto"/>
          </w:tcPr>
          <w:p w:rsidR="0070088C" w:rsidRDefault="0070088C" w:rsidP="002E79D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7371" w:type="dxa"/>
            <w:vMerge/>
            <w:tcBorders>
              <w:bottom w:val="nil"/>
            </w:tcBorders>
          </w:tcPr>
          <w:p w:rsidR="0070088C" w:rsidRDefault="0070088C" w:rsidP="003C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70088C" w:rsidRDefault="0070088C" w:rsidP="002E7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"/>
                <w:szCs w:val="4"/>
              </w:rPr>
            </w:pPr>
          </w:p>
        </w:tc>
      </w:tr>
      <w:tr w:rsidR="002E79D9" w:rsidRPr="003A1AE8" w:rsidTr="00237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single" w:sz="8" w:space="0" w:color="981300"/>
            </w:tcBorders>
            <w:shd w:val="clear" w:color="auto" w:fill="auto"/>
          </w:tcPr>
          <w:p w:rsidR="002E79D9" w:rsidRPr="003A1AE8" w:rsidRDefault="002E79D9" w:rsidP="002E79D9">
            <w:pPr>
              <w:rPr>
                <w:color w:val="FFFFFF" w:themeColor="background1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single" w:sz="8" w:space="0" w:color="981300"/>
            </w:tcBorders>
            <w:shd w:val="clear" w:color="auto" w:fill="auto"/>
          </w:tcPr>
          <w:p w:rsidR="002E79D9" w:rsidRDefault="002E79D9" w:rsidP="00BA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981300"/>
            </w:tcBorders>
            <w:shd w:val="clear" w:color="auto" w:fill="auto"/>
          </w:tcPr>
          <w:p w:rsidR="002E79D9" w:rsidRDefault="002E79D9" w:rsidP="002E7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"/>
                <w:szCs w:val="4"/>
              </w:rPr>
            </w:pPr>
          </w:p>
        </w:tc>
      </w:tr>
    </w:tbl>
    <w:tbl>
      <w:tblPr>
        <w:tblStyle w:val="Lichtelijst-accent5"/>
        <w:tblW w:w="10206" w:type="dxa"/>
        <w:tblInd w:w="-459" w:type="dxa"/>
        <w:tblBorders>
          <w:top w:val="single" w:sz="4" w:space="0" w:color="D1492F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7375"/>
        <w:gridCol w:w="1701"/>
      </w:tblGrid>
      <w:tr w:rsidR="00BA206D" w:rsidTr="00237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8" w:space="0" w:color="981300"/>
              <w:bottom w:val="nil"/>
            </w:tcBorders>
            <w:shd w:val="clear" w:color="auto" w:fill="981300"/>
          </w:tcPr>
          <w:p w:rsidR="00BA206D" w:rsidRDefault="00BA206D" w:rsidP="00665AB0">
            <w:pPr>
              <w:jc w:val="center"/>
              <w:rPr>
                <w:sz w:val="2"/>
                <w:szCs w:val="2"/>
              </w:rPr>
            </w:pPr>
          </w:p>
          <w:p w:rsidR="00BA206D" w:rsidRDefault="00FB5478" w:rsidP="00FE676C">
            <w:pPr>
              <w:jc w:val="center"/>
            </w:pPr>
            <w:r>
              <w:t>11.00</w:t>
            </w:r>
            <w:r w:rsidR="00BA206D" w:rsidRPr="00982212">
              <w:t xml:space="preserve"> uur</w:t>
            </w:r>
          </w:p>
        </w:tc>
        <w:tc>
          <w:tcPr>
            <w:tcW w:w="7375" w:type="dxa"/>
            <w:vMerge w:val="restart"/>
            <w:tcBorders>
              <w:top w:val="single" w:sz="8" w:space="0" w:color="981300"/>
            </w:tcBorders>
            <w:shd w:val="clear" w:color="auto" w:fill="auto"/>
          </w:tcPr>
          <w:p w:rsidR="00BA206D" w:rsidRDefault="00BA206D" w:rsidP="00665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"/>
                <w:szCs w:val="2"/>
              </w:rPr>
            </w:pPr>
          </w:p>
          <w:p w:rsidR="00BA206D" w:rsidRPr="0093325F" w:rsidRDefault="0070088C" w:rsidP="00982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"/>
                <w:szCs w:val="2"/>
              </w:rPr>
            </w:pPr>
            <w:r>
              <w:rPr>
                <w:color w:val="auto"/>
              </w:rPr>
              <w:t>Koffie- en theepauze</w:t>
            </w:r>
            <w:r w:rsidR="00982ECC">
              <w:rPr>
                <w:color w:val="auto"/>
                <w:sz w:val="2"/>
                <w:szCs w:val="2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8" w:space="0" w:color="981300"/>
            </w:tcBorders>
            <w:shd w:val="clear" w:color="auto" w:fill="auto"/>
          </w:tcPr>
          <w:p w:rsidR="00BA206D" w:rsidRDefault="00BA206D" w:rsidP="00665AB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"/>
                <w:szCs w:val="2"/>
              </w:rPr>
            </w:pPr>
          </w:p>
          <w:p w:rsidR="00BA206D" w:rsidRPr="002D59AA" w:rsidRDefault="00F84C53" w:rsidP="00BA2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84C53">
              <w:rPr>
                <w:color w:val="D2232A"/>
              </w:rPr>
              <w:t>Foyer</w:t>
            </w:r>
          </w:p>
        </w:tc>
      </w:tr>
      <w:tr w:rsidR="00BA206D" w:rsidTr="0023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nil"/>
              <w:left w:val="nil"/>
              <w:bottom w:val="single" w:sz="8" w:space="0" w:color="2982AA"/>
            </w:tcBorders>
            <w:shd w:val="clear" w:color="auto" w:fill="auto"/>
          </w:tcPr>
          <w:p w:rsidR="00BA206D" w:rsidRDefault="00BA206D" w:rsidP="00665AB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375" w:type="dxa"/>
            <w:vMerge/>
            <w:tcBorders>
              <w:top w:val="nil"/>
              <w:bottom w:val="single" w:sz="8" w:space="0" w:color="2982AA"/>
            </w:tcBorders>
            <w:shd w:val="clear" w:color="auto" w:fill="auto"/>
          </w:tcPr>
          <w:p w:rsidR="00BA206D" w:rsidRDefault="00BA206D" w:rsidP="00665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8" w:space="0" w:color="2982AA"/>
              <w:right w:val="nil"/>
            </w:tcBorders>
            <w:shd w:val="clear" w:color="auto" w:fill="auto"/>
          </w:tcPr>
          <w:p w:rsidR="00BA206D" w:rsidRDefault="00BA206D" w:rsidP="00665A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</w:tbl>
    <w:tbl>
      <w:tblPr>
        <w:tblStyle w:val="Lichtearcering-accent1"/>
        <w:tblW w:w="10206" w:type="dxa"/>
        <w:tblInd w:w="-459" w:type="dxa"/>
        <w:tblLook w:val="04A0" w:firstRow="1" w:lastRow="0" w:firstColumn="1" w:lastColumn="0" w:noHBand="0" w:noVBand="1"/>
      </w:tblPr>
      <w:tblGrid>
        <w:gridCol w:w="1134"/>
        <w:gridCol w:w="1275"/>
        <w:gridCol w:w="6096"/>
        <w:gridCol w:w="1701"/>
      </w:tblGrid>
      <w:tr w:rsidR="0070088C" w:rsidRPr="003A1AE8" w:rsidTr="00237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2982AA"/>
              <w:bottom w:val="nil"/>
            </w:tcBorders>
            <w:shd w:val="clear" w:color="auto" w:fill="2982AA"/>
          </w:tcPr>
          <w:p w:rsidR="0070088C" w:rsidRPr="003A1AE8" w:rsidRDefault="0070088C" w:rsidP="007D512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"/>
                <w:szCs w:val="2"/>
              </w:rPr>
              <w:br/>
            </w:r>
            <w:r w:rsidR="00FB5478">
              <w:rPr>
                <w:color w:val="FFFFFF" w:themeColor="background1"/>
              </w:rPr>
              <w:t>11.25</w:t>
            </w:r>
            <w:r>
              <w:rPr>
                <w:color w:val="FFFFFF" w:themeColor="background1"/>
              </w:rPr>
              <w:t xml:space="preserve"> uur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8" w:space="0" w:color="2982AA"/>
              <w:bottom w:val="nil"/>
            </w:tcBorders>
          </w:tcPr>
          <w:p w:rsidR="0070088C" w:rsidRPr="003A1AE8" w:rsidRDefault="0070088C" w:rsidP="00652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4"/>
                <w:szCs w:val="4"/>
              </w:rPr>
              <w:br/>
            </w:r>
            <w:r w:rsidR="00652AF9">
              <w:rPr>
                <w:color w:val="auto"/>
              </w:rPr>
              <w:t>Ethische kwesties rondom zorg in de laatste levensfase</w:t>
            </w:r>
            <w:r>
              <w:rPr>
                <w:color w:val="auto"/>
              </w:rPr>
              <w:br/>
            </w:r>
            <w:r w:rsidR="00652AF9">
              <w:rPr>
                <w:b w:val="0"/>
                <w:color w:val="auto"/>
                <w:sz w:val="20"/>
              </w:rPr>
              <w:t xml:space="preserve">Carlo </w:t>
            </w:r>
            <w:proofErr w:type="spellStart"/>
            <w:r w:rsidR="00652AF9">
              <w:rPr>
                <w:b w:val="0"/>
                <w:color w:val="auto"/>
                <w:sz w:val="20"/>
              </w:rPr>
              <w:t>Leget</w:t>
            </w:r>
            <w:proofErr w:type="spellEnd"/>
            <w:r w:rsidR="000C2007">
              <w:rPr>
                <w:b w:val="0"/>
                <w:color w:val="auto"/>
                <w:sz w:val="20"/>
              </w:rPr>
              <w:t xml:space="preserve">| </w:t>
            </w:r>
            <w:r w:rsidR="00652AF9">
              <w:rPr>
                <w:b w:val="0"/>
                <w:color w:val="auto"/>
                <w:sz w:val="20"/>
              </w:rPr>
              <w:t>H</w:t>
            </w:r>
            <w:r w:rsidR="00652AF9" w:rsidRPr="00652AF9">
              <w:rPr>
                <w:b w:val="0"/>
                <w:color w:val="auto"/>
                <w:sz w:val="20"/>
              </w:rPr>
              <w:t>oogleraar zorgethiek, Universiteit voor Humanistiek</w:t>
            </w:r>
          </w:p>
        </w:tc>
        <w:tc>
          <w:tcPr>
            <w:tcW w:w="1701" w:type="dxa"/>
            <w:vMerge w:val="restart"/>
            <w:tcBorders>
              <w:top w:val="single" w:sz="8" w:space="0" w:color="2982AA"/>
              <w:bottom w:val="nil"/>
            </w:tcBorders>
          </w:tcPr>
          <w:p w:rsidR="0070088C" w:rsidRPr="003A1AE8" w:rsidRDefault="0070088C" w:rsidP="00F84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  <w:sz w:val="4"/>
                <w:szCs w:val="4"/>
              </w:rPr>
              <w:br/>
            </w:r>
            <w:r w:rsidR="00F84C53">
              <w:rPr>
                <w:color w:val="D2232A"/>
              </w:rPr>
              <w:t>Plenaire zaal</w:t>
            </w:r>
          </w:p>
        </w:tc>
      </w:tr>
      <w:tr w:rsidR="0070088C" w:rsidRPr="003A1AE8" w:rsidTr="00F8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0088C" w:rsidRDefault="0070088C" w:rsidP="007D512D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7371" w:type="dxa"/>
            <w:gridSpan w:val="2"/>
            <w:vMerge/>
            <w:tcBorders>
              <w:top w:val="nil"/>
              <w:bottom w:val="nil"/>
            </w:tcBorders>
          </w:tcPr>
          <w:p w:rsidR="0070088C" w:rsidRDefault="0070088C" w:rsidP="00BA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0088C" w:rsidRDefault="0070088C" w:rsidP="00F5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"/>
                <w:szCs w:val="4"/>
              </w:rPr>
            </w:pPr>
          </w:p>
        </w:tc>
      </w:tr>
      <w:tr w:rsidR="007D512D" w:rsidRPr="003A1AE8" w:rsidTr="004B4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</w:tcBorders>
            <w:shd w:val="clear" w:color="auto" w:fill="auto"/>
          </w:tcPr>
          <w:p w:rsidR="007D512D" w:rsidRPr="003A1AE8" w:rsidRDefault="007D512D" w:rsidP="007D512D">
            <w:pPr>
              <w:rPr>
                <w:color w:val="FFFFFF" w:themeColor="background1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nil"/>
            </w:tcBorders>
            <w:shd w:val="clear" w:color="auto" w:fill="auto"/>
          </w:tcPr>
          <w:p w:rsidR="007D512D" w:rsidRPr="007D512D" w:rsidRDefault="007D512D" w:rsidP="007D5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D512D" w:rsidRDefault="007D512D" w:rsidP="007D51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"/>
                <w:szCs w:val="4"/>
              </w:rPr>
            </w:pPr>
          </w:p>
        </w:tc>
      </w:tr>
      <w:tr w:rsidR="000A5C7E" w:rsidRPr="003A1AE8" w:rsidTr="00F84C5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79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8" w:space="0" w:color="2982AA"/>
            </w:tcBorders>
            <w:shd w:val="clear" w:color="auto" w:fill="auto"/>
          </w:tcPr>
          <w:p w:rsidR="000A5C7E" w:rsidRPr="003A1AE8" w:rsidRDefault="000A5C7E" w:rsidP="007D512D">
            <w:pPr>
              <w:rPr>
                <w:color w:val="FFFFFF" w:themeColor="background1"/>
                <w:sz w:val="2"/>
                <w:szCs w:val="2"/>
              </w:rPr>
            </w:pPr>
          </w:p>
          <w:p w:rsidR="000A5C7E" w:rsidRPr="003A1AE8" w:rsidRDefault="000A5C7E" w:rsidP="007D512D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0A5C7E" w:rsidRDefault="000A5C7E" w:rsidP="007D51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"/>
                <w:szCs w:val="4"/>
              </w:rPr>
            </w:pPr>
          </w:p>
        </w:tc>
      </w:tr>
      <w:tr w:rsidR="00C746E6" w:rsidRPr="003A1AE8" w:rsidTr="00F8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2982AA"/>
              <w:bottom w:val="nil"/>
            </w:tcBorders>
            <w:shd w:val="clear" w:color="auto" w:fill="2982AA"/>
          </w:tcPr>
          <w:p w:rsidR="00C746E6" w:rsidRPr="003A1AE8" w:rsidRDefault="00C746E6" w:rsidP="00C746E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"/>
                <w:szCs w:val="2"/>
              </w:rPr>
              <w:br/>
            </w:r>
            <w:r w:rsidR="006234E2">
              <w:rPr>
                <w:color w:val="FFFFFF" w:themeColor="background1"/>
              </w:rPr>
              <w:t>1</w:t>
            </w:r>
            <w:r w:rsidR="00F84C53">
              <w:rPr>
                <w:color w:val="FFFFFF" w:themeColor="background1"/>
              </w:rPr>
              <w:t>2.15</w:t>
            </w:r>
            <w:r>
              <w:rPr>
                <w:color w:val="FFFFFF" w:themeColor="background1"/>
              </w:rPr>
              <w:t xml:space="preserve"> uur</w:t>
            </w:r>
          </w:p>
        </w:tc>
        <w:tc>
          <w:tcPr>
            <w:tcW w:w="7371" w:type="dxa"/>
            <w:gridSpan w:val="2"/>
            <w:tcBorders>
              <w:top w:val="single" w:sz="8" w:space="0" w:color="2982AA"/>
              <w:bottom w:val="nil"/>
            </w:tcBorders>
            <w:shd w:val="clear" w:color="auto" w:fill="auto"/>
          </w:tcPr>
          <w:p w:rsidR="00C746E6" w:rsidRPr="0070088C" w:rsidRDefault="00C746E6" w:rsidP="00FB5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color w:val="auto"/>
                <w:sz w:val="4"/>
                <w:szCs w:val="4"/>
              </w:rPr>
              <w:br/>
            </w:r>
            <w:r w:rsidR="00982ECC">
              <w:rPr>
                <w:b/>
                <w:color w:val="auto"/>
              </w:rPr>
              <w:t>E</w:t>
            </w:r>
            <w:r w:rsidR="00FB5478">
              <w:rPr>
                <w:b/>
                <w:color w:val="auto"/>
              </w:rPr>
              <w:t>thische kwesties rondom zorg in de laatste levensfase</w:t>
            </w:r>
          </w:p>
        </w:tc>
        <w:tc>
          <w:tcPr>
            <w:tcW w:w="1701" w:type="dxa"/>
            <w:tcBorders>
              <w:top w:val="single" w:sz="8" w:space="0" w:color="2982AA"/>
              <w:bottom w:val="nil"/>
            </w:tcBorders>
            <w:shd w:val="clear" w:color="auto" w:fill="auto"/>
          </w:tcPr>
          <w:p w:rsidR="00C746E6" w:rsidRPr="00A3498E" w:rsidRDefault="00C746E6" w:rsidP="00F51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8B8AA"/>
              </w:rPr>
            </w:pPr>
            <w:r>
              <w:rPr>
                <w:bCs/>
                <w:sz w:val="4"/>
                <w:szCs w:val="4"/>
              </w:rPr>
              <w:br/>
            </w:r>
            <w:r w:rsidR="00F84C53" w:rsidRPr="00F84C53">
              <w:rPr>
                <w:b/>
                <w:bCs/>
                <w:color w:val="D2232A"/>
              </w:rPr>
              <w:t>Plenaire zaal</w:t>
            </w:r>
          </w:p>
        </w:tc>
      </w:tr>
      <w:tr w:rsidR="00C746E6" w:rsidRPr="003A1AE8" w:rsidTr="00C74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746E6" w:rsidRPr="003A1AE8" w:rsidRDefault="00C746E6" w:rsidP="00C746E6">
            <w:pPr>
              <w:rPr>
                <w:color w:val="FFFFFF" w:themeColor="background1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746E6" w:rsidRDefault="00FB5478" w:rsidP="00FB5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  <w:r>
              <w:rPr>
                <w:color w:val="auto"/>
                <w:sz w:val="20"/>
              </w:rPr>
              <w:t xml:space="preserve">Carlo </w:t>
            </w:r>
            <w:proofErr w:type="spellStart"/>
            <w:r>
              <w:rPr>
                <w:color w:val="auto"/>
                <w:sz w:val="20"/>
              </w:rPr>
              <w:t>Leget</w:t>
            </w:r>
            <w:proofErr w:type="spellEnd"/>
            <w:r w:rsidR="0070088C">
              <w:rPr>
                <w:color w:val="auto"/>
                <w:sz w:val="20"/>
              </w:rPr>
              <w:t xml:space="preserve">| </w:t>
            </w:r>
            <w:r>
              <w:rPr>
                <w:color w:val="auto"/>
                <w:sz w:val="20"/>
              </w:rPr>
              <w:t>Hoogleraar zorgethiek, Universiteit voor Humanistiek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746E6" w:rsidRDefault="00C746E6" w:rsidP="00C746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"/>
                <w:szCs w:val="4"/>
              </w:rPr>
            </w:pPr>
          </w:p>
        </w:tc>
      </w:tr>
    </w:tbl>
    <w:p w:rsidR="00C746E6" w:rsidRDefault="00C746E6" w:rsidP="00C746E6">
      <w:pPr>
        <w:rPr>
          <w:sz w:val="2"/>
        </w:rPr>
      </w:pPr>
    </w:p>
    <w:tbl>
      <w:tblPr>
        <w:tblStyle w:val="Lichtearcering-accent1"/>
        <w:tblW w:w="10206" w:type="dxa"/>
        <w:tblInd w:w="-459" w:type="dxa"/>
        <w:tblLook w:val="04A0" w:firstRow="1" w:lastRow="0" w:firstColumn="1" w:lastColumn="0" w:noHBand="0" w:noVBand="1"/>
      </w:tblPr>
      <w:tblGrid>
        <w:gridCol w:w="1134"/>
        <w:gridCol w:w="7371"/>
        <w:gridCol w:w="1701"/>
      </w:tblGrid>
      <w:tr w:rsidR="00982ECC" w:rsidRPr="00A3498E" w:rsidTr="00982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2982AA"/>
              <w:bottom w:val="nil"/>
            </w:tcBorders>
            <w:shd w:val="clear" w:color="auto" w:fill="2982AA"/>
          </w:tcPr>
          <w:p w:rsidR="00982ECC" w:rsidRPr="003A1AE8" w:rsidRDefault="00982ECC" w:rsidP="00982EC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"/>
                <w:szCs w:val="2"/>
              </w:rPr>
              <w:br/>
            </w:r>
            <w:r>
              <w:rPr>
                <w:color w:val="FFFFFF" w:themeColor="background1"/>
              </w:rPr>
              <w:t>12.15 uur</w:t>
            </w:r>
          </w:p>
        </w:tc>
        <w:tc>
          <w:tcPr>
            <w:tcW w:w="7371" w:type="dxa"/>
            <w:tcBorders>
              <w:top w:val="single" w:sz="8" w:space="0" w:color="2982AA"/>
              <w:bottom w:val="nil"/>
            </w:tcBorders>
            <w:shd w:val="clear" w:color="auto" w:fill="auto"/>
          </w:tcPr>
          <w:p w:rsidR="00982ECC" w:rsidRPr="00982ECC" w:rsidRDefault="00982ECC" w:rsidP="00982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>
              <w:rPr>
                <w:color w:val="auto"/>
                <w:sz w:val="4"/>
                <w:szCs w:val="4"/>
              </w:rPr>
              <w:br/>
            </w:r>
            <w:r w:rsidRPr="00982ECC">
              <w:rPr>
                <w:color w:val="auto"/>
              </w:rPr>
              <w:t>Interactieve afsluiting</w:t>
            </w:r>
          </w:p>
        </w:tc>
        <w:tc>
          <w:tcPr>
            <w:tcW w:w="1701" w:type="dxa"/>
            <w:tcBorders>
              <w:top w:val="single" w:sz="8" w:space="0" w:color="2982AA"/>
              <w:bottom w:val="nil"/>
            </w:tcBorders>
            <w:shd w:val="clear" w:color="auto" w:fill="auto"/>
          </w:tcPr>
          <w:p w:rsidR="00982ECC" w:rsidRPr="00A3498E" w:rsidRDefault="00982ECC" w:rsidP="00982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78B8AA"/>
              </w:rPr>
            </w:pPr>
            <w:r>
              <w:rPr>
                <w:bCs w:val="0"/>
                <w:sz w:val="4"/>
                <w:szCs w:val="4"/>
              </w:rPr>
              <w:br/>
            </w:r>
            <w:r w:rsidRPr="00F84C53">
              <w:rPr>
                <w:b w:val="0"/>
                <w:bCs w:val="0"/>
                <w:color w:val="D2232A"/>
              </w:rPr>
              <w:t>Plenaire zaal</w:t>
            </w:r>
          </w:p>
        </w:tc>
      </w:tr>
      <w:tr w:rsidR="00982ECC" w:rsidTr="00982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82ECC" w:rsidRPr="003A1AE8" w:rsidRDefault="00982ECC" w:rsidP="00982ECC">
            <w:pPr>
              <w:rPr>
                <w:color w:val="FFFFFF" w:themeColor="background1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</w:tcPr>
          <w:p w:rsidR="00982ECC" w:rsidRDefault="00982ECC" w:rsidP="0098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  <w:r w:rsidRPr="00982ECC">
              <w:rPr>
                <w:color w:val="auto"/>
                <w:sz w:val="20"/>
              </w:rPr>
              <w:t xml:space="preserve">Deelnemers deskundigheidspanel: Carlo </w:t>
            </w:r>
            <w:proofErr w:type="spellStart"/>
            <w:r w:rsidRPr="00982ECC">
              <w:rPr>
                <w:color w:val="auto"/>
                <w:sz w:val="20"/>
              </w:rPr>
              <w:t>Leget</w:t>
            </w:r>
            <w:proofErr w:type="spellEnd"/>
            <w:r w:rsidRPr="00982ECC">
              <w:rPr>
                <w:color w:val="auto"/>
                <w:sz w:val="20"/>
              </w:rPr>
              <w:t xml:space="preserve">, Bert Keizer, Marijke </w:t>
            </w:r>
            <w:proofErr w:type="spellStart"/>
            <w:r w:rsidRPr="00982ECC">
              <w:rPr>
                <w:color w:val="auto"/>
                <w:sz w:val="20"/>
              </w:rPr>
              <w:t>Tonino</w:t>
            </w:r>
            <w:proofErr w:type="spellEnd"/>
            <w:r w:rsidRPr="00982ECC">
              <w:rPr>
                <w:color w:val="auto"/>
                <w:sz w:val="20"/>
              </w:rPr>
              <w:t xml:space="preserve"> en Ellen de Nijs o.l.v. Joost Hoebink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82ECC" w:rsidRDefault="00982ECC" w:rsidP="00982E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"/>
                <w:szCs w:val="4"/>
              </w:rPr>
            </w:pPr>
          </w:p>
        </w:tc>
      </w:tr>
    </w:tbl>
    <w:p w:rsidR="00982ECC" w:rsidRDefault="00982ECC" w:rsidP="00C746E6">
      <w:pPr>
        <w:rPr>
          <w:sz w:val="2"/>
        </w:rPr>
      </w:pPr>
    </w:p>
    <w:tbl>
      <w:tblPr>
        <w:tblStyle w:val="Lichtearcering-accent1"/>
        <w:tblW w:w="10206" w:type="dxa"/>
        <w:tblInd w:w="-459" w:type="dxa"/>
        <w:tblLook w:val="04A0" w:firstRow="1" w:lastRow="0" w:firstColumn="1" w:lastColumn="0" w:noHBand="0" w:noVBand="1"/>
      </w:tblPr>
      <w:tblGrid>
        <w:gridCol w:w="1134"/>
        <w:gridCol w:w="7371"/>
        <w:gridCol w:w="1701"/>
      </w:tblGrid>
      <w:tr w:rsidR="00C746E6" w:rsidRPr="003A1AE8" w:rsidTr="00F84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81300"/>
              <w:bottom w:val="nil"/>
            </w:tcBorders>
            <w:shd w:val="clear" w:color="auto" w:fill="981300"/>
          </w:tcPr>
          <w:p w:rsidR="00C746E6" w:rsidRPr="003A1AE8" w:rsidRDefault="00C746E6" w:rsidP="00C746E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"/>
                <w:szCs w:val="2"/>
              </w:rPr>
              <w:br/>
            </w:r>
            <w:r w:rsidR="00F84C53">
              <w:rPr>
                <w:color w:val="FFFFFF" w:themeColor="background1"/>
              </w:rPr>
              <w:t>12</w:t>
            </w:r>
            <w:r w:rsidR="00FB5478">
              <w:rPr>
                <w:color w:val="FFFFFF" w:themeColor="background1"/>
              </w:rPr>
              <w:t>.50</w:t>
            </w:r>
            <w:r>
              <w:rPr>
                <w:color w:val="FFFFFF" w:themeColor="background1"/>
              </w:rPr>
              <w:t xml:space="preserve"> uur</w:t>
            </w:r>
          </w:p>
        </w:tc>
        <w:tc>
          <w:tcPr>
            <w:tcW w:w="7371" w:type="dxa"/>
            <w:vMerge w:val="restart"/>
            <w:tcBorders>
              <w:top w:val="single" w:sz="8" w:space="0" w:color="981300"/>
            </w:tcBorders>
          </w:tcPr>
          <w:p w:rsidR="00C746E6" w:rsidRPr="00F84C53" w:rsidRDefault="00C746E6" w:rsidP="00F51F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4"/>
                <w:szCs w:val="4"/>
              </w:rPr>
              <w:br/>
            </w:r>
            <w:r w:rsidR="0070088C" w:rsidRPr="00F84C53">
              <w:rPr>
                <w:color w:val="auto"/>
              </w:rPr>
              <w:t>Lunch</w:t>
            </w:r>
          </w:p>
        </w:tc>
        <w:tc>
          <w:tcPr>
            <w:tcW w:w="1701" w:type="dxa"/>
            <w:vMerge w:val="restart"/>
            <w:tcBorders>
              <w:top w:val="single" w:sz="8" w:space="0" w:color="981300"/>
            </w:tcBorders>
          </w:tcPr>
          <w:p w:rsidR="00C746E6" w:rsidRPr="003A1AE8" w:rsidRDefault="00C746E6" w:rsidP="00C746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  <w:sz w:val="4"/>
                <w:szCs w:val="4"/>
              </w:rPr>
              <w:br/>
            </w:r>
            <w:r w:rsidR="00F84C53" w:rsidRPr="00F84C53">
              <w:rPr>
                <w:color w:val="D2232A"/>
              </w:rPr>
              <w:t>Foyer</w:t>
            </w:r>
          </w:p>
        </w:tc>
      </w:tr>
      <w:tr w:rsidR="00C746E6" w:rsidRPr="003A1AE8" w:rsidTr="00C74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746E6" w:rsidRDefault="00C746E6" w:rsidP="00C746E6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7371" w:type="dxa"/>
            <w:vMerge/>
            <w:tcBorders>
              <w:bottom w:val="nil"/>
            </w:tcBorders>
          </w:tcPr>
          <w:p w:rsidR="00C746E6" w:rsidRDefault="00C746E6" w:rsidP="00C74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C746E6" w:rsidRDefault="00C746E6" w:rsidP="00C74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"/>
                <w:szCs w:val="4"/>
              </w:rPr>
            </w:pPr>
          </w:p>
        </w:tc>
      </w:tr>
      <w:tr w:rsidR="00C746E6" w:rsidRPr="003A1AE8" w:rsidTr="00F8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single" w:sz="8" w:space="0" w:color="2982AA"/>
            </w:tcBorders>
            <w:shd w:val="clear" w:color="auto" w:fill="auto"/>
          </w:tcPr>
          <w:p w:rsidR="00C746E6" w:rsidRPr="003A1AE8" w:rsidRDefault="00C746E6" w:rsidP="00C746E6">
            <w:pPr>
              <w:rPr>
                <w:color w:val="FFFFFF" w:themeColor="background1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single" w:sz="8" w:space="0" w:color="2982AA"/>
            </w:tcBorders>
            <w:shd w:val="clear" w:color="auto" w:fill="auto"/>
          </w:tcPr>
          <w:p w:rsidR="00C746E6" w:rsidRDefault="00C746E6" w:rsidP="00C74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2982AA"/>
            </w:tcBorders>
            <w:shd w:val="clear" w:color="auto" w:fill="auto"/>
          </w:tcPr>
          <w:p w:rsidR="00C746E6" w:rsidRDefault="00C746E6" w:rsidP="00C746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"/>
                <w:szCs w:val="4"/>
              </w:rPr>
            </w:pPr>
          </w:p>
        </w:tc>
      </w:tr>
      <w:tr w:rsidR="00C746E6" w:rsidRPr="003A1AE8" w:rsidTr="00F8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2982AA"/>
              <w:bottom w:val="nil"/>
            </w:tcBorders>
            <w:shd w:val="clear" w:color="auto" w:fill="2982AA"/>
          </w:tcPr>
          <w:p w:rsidR="00C746E6" w:rsidRPr="003A1AE8" w:rsidRDefault="00C746E6" w:rsidP="0070088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"/>
                <w:szCs w:val="2"/>
              </w:rPr>
              <w:br/>
            </w:r>
            <w:r>
              <w:rPr>
                <w:color w:val="FFFFFF" w:themeColor="background1"/>
              </w:rPr>
              <w:t>1</w:t>
            </w:r>
            <w:r w:rsidR="0070088C">
              <w:rPr>
                <w:color w:val="FFFFFF" w:themeColor="background1"/>
              </w:rPr>
              <w:t>3</w:t>
            </w:r>
            <w:r w:rsidR="00FB5478">
              <w:rPr>
                <w:color w:val="FFFFFF" w:themeColor="background1"/>
              </w:rPr>
              <w:t>.</w:t>
            </w:r>
            <w:r w:rsidR="00F51FCA">
              <w:rPr>
                <w:color w:val="FFFFFF" w:themeColor="background1"/>
              </w:rPr>
              <w:t>5</w:t>
            </w:r>
            <w:r w:rsidR="00FB5478">
              <w:rPr>
                <w:color w:val="FFFFFF" w:themeColor="background1"/>
              </w:rPr>
              <w:t>0</w:t>
            </w:r>
            <w:r>
              <w:rPr>
                <w:color w:val="FFFFFF" w:themeColor="background1"/>
              </w:rPr>
              <w:t xml:space="preserve"> uur</w:t>
            </w:r>
          </w:p>
        </w:tc>
        <w:tc>
          <w:tcPr>
            <w:tcW w:w="7371" w:type="dxa"/>
            <w:vMerge w:val="restart"/>
            <w:tcBorders>
              <w:top w:val="single" w:sz="8" w:space="0" w:color="2982AA"/>
              <w:bottom w:val="nil"/>
            </w:tcBorders>
            <w:shd w:val="clear" w:color="auto" w:fill="auto"/>
          </w:tcPr>
          <w:p w:rsidR="00C746E6" w:rsidRPr="003A1AE8" w:rsidRDefault="00C746E6" w:rsidP="00C74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4"/>
                <w:szCs w:val="4"/>
              </w:rPr>
              <w:br/>
            </w:r>
            <w:r w:rsidR="0070088C" w:rsidRPr="00F84C53">
              <w:rPr>
                <w:b/>
                <w:color w:val="auto"/>
              </w:rPr>
              <w:t>Wor</w:t>
            </w:r>
            <w:r w:rsidR="00596690">
              <w:rPr>
                <w:b/>
                <w:color w:val="auto"/>
              </w:rPr>
              <w:t>k</w:t>
            </w:r>
            <w:r w:rsidR="0070088C" w:rsidRPr="00F84C53">
              <w:rPr>
                <w:b/>
                <w:color w:val="auto"/>
              </w:rPr>
              <w:t>shopronde 1</w:t>
            </w:r>
            <w:r w:rsidR="00F51FCA">
              <w:rPr>
                <w:color w:val="auto"/>
              </w:rPr>
              <w:br/>
            </w:r>
            <w:r w:rsidR="0070088C" w:rsidRPr="0070088C">
              <w:rPr>
                <w:b/>
                <w:i/>
                <w:color w:val="auto"/>
                <w:sz w:val="20"/>
              </w:rPr>
              <w:t>Zie achterzijde programma</w:t>
            </w:r>
          </w:p>
        </w:tc>
        <w:tc>
          <w:tcPr>
            <w:tcW w:w="1701" w:type="dxa"/>
            <w:vMerge w:val="restart"/>
            <w:tcBorders>
              <w:top w:val="single" w:sz="8" w:space="0" w:color="2982AA"/>
              <w:bottom w:val="nil"/>
            </w:tcBorders>
            <w:shd w:val="clear" w:color="auto" w:fill="auto"/>
          </w:tcPr>
          <w:p w:rsidR="00C746E6" w:rsidRPr="00F84C53" w:rsidRDefault="00C746E6" w:rsidP="00F5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  <w:sz w:val="4"/>
                <w:szCs w:val="4"/>
              </w:rPr>
              <w:br/>
            </w:r>
            <w:r w:rsidR="00F84C53">
              <w:rPr>
                <w:b/>
                <w:bCs/>
                <w:color w:val="D2232A"/>
              </w:rPr>
              <w:t>Diverse zalen</w:t>
            </w:r>
          </w:p>
        </w:tc>
      </w:tr>
      <w:tr w:rsidR="00C746E6" w:rsidRPr="003A1AE8" w:rsidTr="00F84C5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single" w:sz="8" w:space="0" w:color="981300"/>
            </w:tcBorders>
            <w:shd w:val="clear" w:color="auto" w:fill="auto"/>
          </w:tcPr>
          <w:p w:rsidR="00C746E6" w:rsidRDefault="00C746E6" w:rsidP="00C746E6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7371" w:type="dxa"/>
            <w:vMerge/>
            <w:tcBorders>
              <w:top w:val="nil"/>
              <w:bottom w:val="single" w:sz="8" w:space="0" w:color="981300"/>
            </w:tcBorders>
            <w:shd w:val="clear" w:color="auto" w:fill="auto"/>
          </w:tcPr>
          <w:p w:rsidR="00C746E6" w:rsidRDefault="00C746E6" w:rsidP="00C74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8" w:space="0" w:color="981300"/>
            </w:tcBorders>
            <w:shd w:val="clear" w:color="auto" w:fill="auto"/>
          </w:tcPr>
          <w:p w:rsidR="00C746E6" w:rsidRDefault="00C746E6" w:rsidP="00C74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"/>
                <w:szCs w:val="4"/>
              </w:rPr>
            </w:pPr>
          </w:p>
        </w:tc>
      </w:tr>
      <w:tr w:rsidR="00F51FCA" w:rsidRPr="00A3498E" w:rsidTr="00F8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81300"/>
              <w:bottom w:val="nil"/>
            </w:tcBorders>
            <w:shd w:val="clear" w:color="auto" w:fill="981300"/>
          </w:tcPr>
          <w:p w:rsidR="00F51FCA" w:rsidRPr="003A1AE8" w:rsidRDefault="00F51FCA" w:rsidP="0070088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"/>
                <w:szCs w:val="2"/>
              </w:rPr>
              <w:br/>
            </w:r>
            <w:r>
              <w:rPr>
                <w:color w:val="FFFFFF" w:themeColor="background1"/>
              </w:rPr>
              <w:t>1</w:t>
            </w:r>
            <w:r w:rsidR="0070088C">
              <w:rPr>
                <w:color w:val="FFFFFF" w:themeColor="background1"/>
              </w:rPr>
              <w:t>4</w:t>
            </w:r>
            <w:r w:rsidR="00FB5478">
              <w:rPr>
                <w:color w:val="FFFFFF" w:themeColor="background1"/>
              </w:rPr>
              <w:t>.50</w:t>
            </w:r>
            <w:r>
              <w:rPr>
                <w:color w:val="FFFFFF" w:themeColor="background1"/>
              </w:rPr>
              <w:t xml:space="preserve"> uur</w:t>
            </w:r>
          </w:p>
        </w:tc>
        <w:tc>
          <w:tcPr>
            <w:tcW w:w="7371" w:type="dxa"/>
            <w:vMerge w:val="restart"/>
            <w:tcBorders>
              <w:top w:val="single" w:sz="8" w:space="0" w:color="981300"/>
              <w:bottom w:val="nil"/>
            </w:tcBorders>
            <w:shd w:val="clear" w:color="auto" w:fill="auto"/>
          </w:tcPr>
          <w:p w:rsidR="00F51FCA" w:rsidRPr="00C746E6" w:rsidRDefault="00F51FCA" w:rsidP="00700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color w:val="auto"/>
                <w:sz w:val="4"/>
                <w:szCs w:val="4"/>
              </w:rPr>
              <w:br/>
            </w:r>
            <w:r w:rsidR="0070088C">
              <w:rPr>
                <w:b/>
                <w:color w:val="auto"/>
              </w:rPr>
              <w:t>Pauze</w:t>
            </w:r>
          </w:p>
        </w:tc>
        <w:tc>
          <w:tcPr>
            <w:tcW w:w="1701" w:type="dxa"/>
            <w:vMerge w:val="restart"/>
            <w:tcBorders>
              <w:top w:val="single" w:sz="8" w:space="0" w:color="981300"/>
              <w:bottom w:val="nil"/>
            </w:tcBorders>
            <w:shd w:val="clear" w:color="auto" w:fill="auto"/>
          </w:tcPr>
          <w:p w:rsidR="00F51FCA" w:rsidRPr="00A3498E" w:rsidRDefault="00F51FCA" w:rsidP="00F84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8B8AA"/>
              </w:rPr>
            </w:pPr>
            <w:r w:rsidRPr="00A3498E">
              <w:rPr>
                <w:b/>
                <w:bCs/>
                <w:sz w:val="4"/>
                <w:szCs w:val="4"/>
              </w:rPr>
              <w:br/>
            </w:r>
            <w:r w:rsidR="00F84C53">
              <w:rPr>
                <w:b/>
                <w:bCs/>
                <w:color w:val="D2232A"/>
              </w:rPr>
              <w:t>Foyer</w:t>
            </w:r>
          </w:p>
        </w:tc>
      </w:tr>
      <w:tr w:rsidR="00F51FCA" w:rsidRPr="00A3498E" w:rsidTr="00F84C5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1FCA" w:rsidRDefault="00F51FCA" w:rsidP="00C746E6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7371" w:type="dxa"/>
            <w:vMerge/>
            <w:tcBorders>
              <w:top w:val="nil"/>
              <w:bottom w:val="nil"/>
            </w:tcBorders>
            <w:shd w:val="clear" w:color="auto" w:fill="auto"/>
          </w:tcPr>
          <w:p w:rsidR="00F51FCA" w:rsidRDefault="00F51FCA" w:rsidP="00C74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</w:tcPr>
          <w:p w:rsidR="00F51FCA" w:rsidRPr="00A3498E" w:rsidRDefault="00F51FCA" w:rsidP="00C74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"/>
                <w:szCs w:val="4"/>
              </w:rPr>
            </w:pPr>
          </w:p>
        </w:tc>
      </w:tr>
      <w:tr w:rsidR="00C746E6" w:rsidRPr="003A1AE8" w:rsidTr="00F8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single" w:sz="8" w:space="0" w:color="2982AA"/>
            </w:tcBorders>
            <w:shd w:val="clear" w:color="auto" w:fill="auto"/>
          </w:tcPr>
          <w:p w:rsidR="00C746E6" w:rsidRPr="003A1AE8" w:rsidRDefault="00C746E6" w:rsidP="00C746E6">
            <w:pPr>
              <w:rPr>
                <w:color w:val="FFFFFF" w:themeColor="background1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single" w:sz="8" w:space="0" w:color="2982AA"/>
            </w:tcBorders>
            <w:shd w:val="clear" w:color="auto" w:fill="auto"/>
          </w:tcPr>
          <w:p w:rsidR="00C746E6" w:rsidRDefault="00C746E6" w:rsidP="00C74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2982AA"/>
            </w:tcBorders>
            <w:shd w:val="clear" w:color="auto" w:fill="auto"/>
          </w:tcPr>
          <w:p w:rsidR="00C746E6" w:rsidRDefault="00C746E6" w:rsidP="00C746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"/>
                <w:szCs w:val="4"/>
              </w:rPr>
            </w:pPr>
          </w:p>
        </w:tc>
      </w:tr>
      <w:tr w:rsidR="00A3498E" w:rsidRPr="00A3498E" w:rsidTr="00F84C5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2982AA"/>
              <w:bottom w:val="nil"/>
            </w:tcBorders>
            <w:shd w:val="clear" w:color="auto" w:fill="2982AA"/>
          </w:tcPr>
          <w:p w:rsidR="00C746E6" w:rsidRPr="003A1AE8" w:rsidRDefault="00C746E6" w:rsidP="00C746E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"/>
                <w:szCs w:val="2"/>
              </w:rPr>
              <w:br/>
            </w:r>
            <w:r w:rsidR="0070088C">
              <w:rPr>
                <w:color w:val="FFFFFF" w:themeColor="background1"/>
              </w:rPr>
              <w:t>15.20</w:t>
            </w:r>
            <w:r>
              <w:rPr>
                <w:color w:val="FFFFFF" w:themeColor="background1"/>
              </w:rPr>
              <w:t xml:space="preserve"> uur</w:t>
            </w:r>
          </w:p>
        </w:tc>
        <w:tc>
          <w:tcPr>
            <w:tcW w:w="7371" w:type="dxa"/>
            <w:vMerge w:val="restart"/>
            <w:tcBorders>
              <w:top w:val="single" w:sz="8" w:space="0" w:color="2982AA"/>
              <w:bottom w:val="nil"/>
            </w:tcBorders>
          </w:tcPr>
          <w:p w:rsidR="00C746E6" w:rsidRPr="00F84C53" w:rsidRDefault="0070088C" w:rsidP="00C74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F84C53">
              <w:rPr>
                <w:b/>
                <w:color w:val="auto"/>
              </w:rPr>
              <w:t>Workshopronde 2</w:t>
            </w:r>
          </w:p>
        </w:tc>
        <w:tc>
          <w:tcPr>
            <w:tcW w:w="1701" w:type="dxa"/>
            <w:vMerge w:val="restart"/>
            <w:tcBorders>
              <w:top w:val="single" w:sz="8" w:space="0" w:color="2982AA"/>
              <w:bottom w:val="nil"/>
            </w:tcBorders>
          </w:tcPr>
          <w:p w:rsidR="00C746E6" w:rsidRPr="00F84C53" w:rsidRDefault="00C746E6" w:rsidP="00F84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E7B44"/>
              </w:rPr>
            </w:pPr>
            <w:r w:rsidRPr="00A3498E">
              <w:rPr>
                <w:bCs/>
                <w:color w:val="EE7B44"/>
                <w:sz w:val="4"/>
                <w:szCs w:val="4"/>
              </w:rPr>
              <w:br/>
            </w:r>
            <w:r w:rsidR="00F84C53">
              <w:rPr>
                <w:b/>
                <w:bCs/>
                <w:color w:val="D2232A"/>
              </w:rPr>
              <w:t>Diverse zalen</w:t>
            </w:r>
          </w:p>
        </w:tc>
      </w:tr>
      <w:tr w:rsidR="00C746E6" w:rsidRPr="003A1AE8" w:rsidTr="00F8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746E6" w:rsidRDefault="00C746E6" w:rsidP="00C746E6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7371" w:type="dxa"/>
            <w:vMerge/>
            <w:tcBorders>
              <w:top w:val="nil"/>
              <w:bottom w:val="nil"/>
            </w:tcBorders>
          </w:tcPr>
          <w:p w:rsidR="00C746E6" w:rsidRDefault="00C746E6" w:rsidP="00C74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C746E6" w:rsidRDefault="00C746E6" w:rsidP="00C74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"/>
                <w:szCs w:val="4"/>
              </w:rPr>
            </w:pPr>
          </w:p>
        </w:tc>
      </w:tr>
      <w:tr w:rsidR="00C746E6" w:rsidRPr="003A1AE8" w:rsidTr="00C74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746E6" w:rsidRPr="003A1AE8" w:rsidRDefault="00C746E6" w:rsidP="00C746E6">
            <w:pPr>
              <w:rPr>
                <w:color w:val="FFFFFF" w:themeColor="background1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</w:tcPr>
          <w:p w:rsidR="00C746E6" w:rsidRPr="00982ECC" w:rsidRDefault="0070088C" w:rsidP="00C74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4"/>
                <w:szCs w:val="4"/>
              </w:rPr>
            </w:pPr>
            <w:r w:rsidRPr="00982ECC">
              <w:rPr>
                <w:b/>
                <w:i/>
                <w:color w:val="auto"/>
                <w:sz w:val="20"/>
              </w:rPr>
              <w:t>Zie achterzijde programma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746E6" w:rsidRDefault="00C746E6" w:rsidP="00C746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"/>
                <w:szCs w:val="4"/>
              </w:rPr>
            </w:pPr>
          </w:p>
        </w:tc>
      </w:tr>
    </w:tbl>
    <w:p w:rsidR="00C746E6" w:rsidRDefault="00C746E6" w:rsidP="00C746E6">
      <w:pPr>
        <w:rPr>
          <w:sz w:val="2"/>
        </w:rPr>
      </w:pPr>
    </w:p>
    <w:tbl>
      <w:tblPr>
        <w:tblStyle w:val="Lichtearcering-accent1"/>
        <w:tblW w:w="10206" w:type="dxa"/>
        <w:tblInd w:w="-459" w:type="dxa"/>
        <w:tblLook w:val="04A0" w:firstRow="1" w:lastRow="0" w:firstColumn="1" w:lastColumn="0" w:noHBand="0" w:noVBand="1"/>
      </w:tblPr>
      <w:tblGrid>
        <w:gridCol w:w="1134"/>
        <w:gridCol w:w="7371"/>
        <w:gridCol w:w="1701"/>
      </w:tblGrid>
      <w:tr w:rsidR="00C746E6" w:rsidRPr="003A1AE8" w:rsidTr="00F84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981300"/>
              <w:bottom w:val="nil"/>
            </w:tcBorders>
            <w:shd w:val="clear" w:color="auto" w:fill="981300"/>
          </w:tcPr>
          <w:p w:rsidR="00C746E6" w:rsidRPr="003A1AE8" w:rsidRDefault="00C746E6" w:rsidP="00C746E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"/>
                <w:szCs w:val="2"/>
              </w:rPr>
              <w:br/>
            </w:r>
            <w:r w:rsidR="00FB5478">
              <w:rPr>
                <w:color w:val="FFFFFF" w:themeColor="background1"/>
              </w:rPr>
              <w:t>16.2</w:t>
            </w:r>
            <w:bookmarkStart w:id="0" w:name="_GoBack"/>
            <w:bookmarkEnd w:id="0"/>
            <w:r w:rsidR="0070088C">
              <w:rPr>
                <w:color w:val="FFFFFF" w:themeColor="background1"/>
              </w:rPr>
              <w:t>0</w:t>
            </w:r>
            <w:r>
              <w:rPr>
                <w:color w:val="FFFFFF" w:themeColor="background1"/>
              </w:rPr>
              <w:t xml:space="preserve"> uur</w:t>
            </w:r>
          </w:p>
        </w:tc>
        <w:tc>
          <w:tcPr>
            <w:tcW w:w="7371" w:type="dxa"/>
            <w:vMerge w:val="restart"/>
            <w:tcBorders>
              <w:top w:val="single" w:sz="8" w:space="0" w:color="981300"/>
            </w:tcBorders>
          </w:tcPr>
          <w:p w:rsidR="00C746E6" w:rsidRDefault="00C746E6" w:rsidP="00C746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4"/>
                <w:szCs w:val="4"/>
              </w:rPr>
              <w:br/>
            </w:r>
            <w:r w:rsidR="0070088C">
              <w:rPr>
                <w:color w:val="auto"/>
              </w:rPr>
              <w:t>Einde programma</w:t>
            </w:r>
          </w:p>
          <w:p w:rsidR="00C746E6" w:rsidRPr="003A1AE8" w:rsidRDefault="00982ECC" w:rsidP="00C746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A5C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ADD6D0F" wp14:editId="2BADB09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839470</wp:posOffset>
                      </wp:positionV>
                      <wp:extent cx="1866900" cy="352425"/>
                      <wp:effectExtent l="0" t="0" r="0" b="9525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41F2" w:rsidRPr="001616E0" w:rsidRDefault="00AB41F2" w:rsidP="00AC18CE">
                                  <w:pPr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>#Congres Nursing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280.9pt;margin-top:66.1pt;width:147pt;height:27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" stroked="f">
                      <v:textbox>
                        <w:txbxContent>
                          <w:p w:rsidR="00AB41F2" w:rsidRPr="001616E0" w:rsidRDefault="00AB41F2" w:rsidP="00AC18CE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#Congres Nursing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nl-NL"/>
              </w:rPr>
              <w:drawing>
                <wp:anchor distT="0" distB="0" distL="114300" distR="114300" simplePos="0" relativeHeight="251774976" behindDoc="0" locked="0" layoutInCell="1" allowOverlap="1" wp14:anchorId="415B7588" wp14:editId="6CB8A77D">
                  <wp:simplePos x="0" y="0"/>
                  <wp:positionH relativeFrom="column">
                    <wp:posOffset>3003550</wp:posOffset>
                  </wp:positionH>
                  <wp:positionV relativeFrom="paragraph">
                    <wp:posOffset>707390</wp:posOffset>
                  </wp:positionV>
                  <wp:extent cx="563245" cy="457200"/>
                  <wp:effectExtent l="0" t="0" r="8255" b="0"/>
                  <wp:wrapNone/>
                  <wp:docPr id="1" name="Afbeelding 1" descr="Afbeeldingsresultaat voor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twitter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vMerge w:val="restart"/>
            <w:tcBorders>
              <w:top w:val="single" w:sz="8" w:space="0" w:color="981300"/>
            </w:tcBorders>
          </w:tcPr>
          <w:p w:rsidR="00C746E6" w:rsidRPr="003A1AE8" w:rsidRDefault="00C746E6" w:rsidP="00F84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  <w:sz w:val="4"/>
                <w:szCs w:val="4"/>
              </w:rPr>
              <w:br/>
            </w:r>
          </w:p>
        </w:tc>
      </w:tr>
      <w:tr w:rsidR="00C746E6" w:rsidRPr="003A1AE8" w:rsidTr="0062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746E6" w:rsidRDefault="00C746E6" w:rsidP="00C746E6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7371" w:type="dxa"/>
            <w:vMerge/>
            <w:tcBorders>
              <w:bottom w:val="nil"/>
            </w:tcBorders>
          </w:tcPr>
          <w:p w:rsidR="00C746E6" w:rsidRDefault="00C746E6" w:rsidP="00C74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C746E6" w:rsidRDefault="00C746E6" w:rsidP="00C74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"/>
                <w:szCs w:val="4"/>
              </w:rPr>
            </w:pPr>
          </w:p>
        </w:tc>
      </w:tr>
    </w:tbl>
    <w:tbl>
      <w:tblPr>
        <w:tblStyle w:val="Lichtelijst-accent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70EFD" w:rsidTr="00237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D2232A"/>
          </w:tcPr>
          <w:p w:rsidR="00770EFD" w:rsidRPr="00096B34" w:rsidRDefault="00C746E6" w:rsidP="00AB41F2">
            <w:pPr>
              <w:rPr>
                <w:color w:val="FFFFFF"/>
              </w:rPr>
            </w:pPr>
            <w:r>
              <w:rPr>
                <w:rFonts w:ascii="Arial" w:hAnsi="Arial" w:cs="Arial"/>
                <w:b w:val="0"/>
                <w:bCs w:val="0"/>
                <w:noProof/>
                <w:color w:val="2B73B6"/>
                <w:sz w:val="18"/>
                <w:szCs w:val="18"/>
                <w:lang w:eastAsia="nl-NL"/>
              </w:rPr>
              <w:lastRenderedPageBreak/>
              <w:br w:type="page"/>
            </w:r>
            <w:r w:rsidR="00946098">
              <w:rPr>
                <w:color w:val="FFFFFF"/>
              </w:rPr>
              <w:t xml:space="preserve">Workshopronde </w:t>
            </w:r>
            <w:r w:rsidR="004B4AE2">
              <w:rPr>
                <w:color w:val="FFFFFF"/>
              </w:rPr>
              <w:t xml:space="preserve">1 </w:t>
            </w:r>
            <w:r w:rsidR="00946098">
              <w:rPr>
                <w:color w:val="FFFFFF"/>
              </w:rPr>
              <w:t xml:space="preserve">| </w:t>
            </w:r>
            <w:r w:rsidR="00AB41F2">
              <w:rPr>
                <w:color w:val="FFFFFF"/>
              </w:rPr>
              <w:t>13.50 uur tot 14.50</w:t>
            </w:r>
            <w:r w:rsidR="00237F23">
              <w:rPr>
                <w:color w:val="FFFFFF"/>
              </w:rPr>
              <w:t xml:space="preserve"> uur</w:t>
            </w:r>
          </w:p>
        </w:tc>
      </w:tr>
    </w:tbl>
    <w:tbl>
      <w:tblPr>
        <w:tblStyle w:val="Lichtelijst-accent2"/>
        <w:tblW w:w="946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ook w:val="04A0" w:firstRow="1" w:lastRow="0" w:firstColumn="1" w:lastColumn="0" w:noHBand="0" w:noVBand="1"/>
      </w:tblPr>
      <w:tblGrid>
        <w:gridCol w:w="701"/>
        <w:gridCol w:w="7204"/>
        <w:gridCol w:w="1559"/>
      </w:tblGrid>
      <w:tr w:rsidR="00C6516D" w:rsidTr="00237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8" w:space="0" w:color="2982AA"/>
              <w:left w:val="single" w:sz="8" w:space="0" w:color="2982AA"/>
              <w:bottom w:val="single" w:sz="8" w:space="0" w:color="2982AA"/>
            </w:tcBorders>
            <w:shd w:val="clear" w:color="auto" w:fill="2982AA"/>
          </w:tcPr>
          <w:p w:rsidR="00C6516D" w:rsidRPr="000613CE" w:rsidRDefault="00C6516D" w:rsidP="00770EFD">
            <w:pPr>
              <w:jc w:val="center"/>
            </w:pPr>
            <w:r>
              <w:t>1</w:t>
            </w:r>
            <w:r w:rsidR="00237F23">
              <w:t>.1</w:t>
            </w:r>
            <w:r w:rsidR="00AB41F2">
              <w:t>a</w:t>
            </w:r>
          </w:p>
        </w:tc>
        <w:tc>
          <w:tcPr>
            <w:tcW w:w="7204" w:type="dxa"/>
            <w:vMerge w:val="restart"/>
            <w:tcBorders>
              <w:top w:val="single" w:sz="8" w:space="0" w:color="2982AA"/>
              <w:bottom w:val="nil"/>
            </w:tcBorders>
            <w:shd w:val="clear" w:color="auto" w:fill="auto"/>
          </w:tcPr>
          <w:p w:rsidR="00C6516D" w:rsidRPr="000613CE" w:rsidRDefault="00C6516D" w:rsidP="00770E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"/>
                <w:szCs w:val="2"/>
              </w:rPr>
            </w:pPr>
          </w:p>
          <w:p w:rsidR="00C6516D" w:rsidRPr="00BE1DFF" w:rsidRDefault="00AB41F2" w:rsidP="00AB4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</w:rPr>
              <w:t>Palliatieve sedatie (basis)</w:t>
            </w:r>
            <w:r w:rsidR="00237F23">
              <w:rPr>
                <w:rFonts w:cs="Arial"/>
                <w:color w:val="auto"/>
              </w:rPr>
              <w:br/>
            </w:r>
            <w:r w:rsidR="00237F23" w:rsidRPr="00237F23">
              <w:rPr>
                <w:rFonts w:cs="Arial"/>
                <w:b w:val="0"/>
                <w:color w:val="auto"/>
                <w:sz w:val="20"/>
              </w:rPr>
              <w:t xml:space="preserve">Margot </w:t>
            </w:r>
            <w:proofErr w:type="spellStart"/>
            <w:r w:rsidR="00237F23" w:rsidRPr="00237F23">
              <w:rPr>
                <w:rFonts w:cs="Arial"/>
                <w:b w:val="0"/>
                <w:color w:val="auto"/>
                <w:sz w:val="20"/>
              </w:rPr>
              <w:t>Verkuylen</w:t>
            </w:r>
            <w:proofErr w:type="spellEnd"/>
            <w:r w:rsidR="00094B13">
              <w:rPr>
                <w:rFonts w:cs="Arial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2982AA"/>
              <w:bottom w:val="nil"/>
              <w:right w:val="single" w:sz="8" w:space="0" w:color="2982AA"/>
            </w:tcBorders>
            <w:shd w:val="clear" w:color="auto" w:fill="auto"/>
          </w:tcPr>
          <w:p w:rsidR="00C6516D" w:rsidRPr="00094B13" w:rsidRDefault="00C6516D" w:rsidP="00770EF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6516D" w:rsidTr="0023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8" w:space="0" w:color="2982AA"/>
              <w:left w:val="single" w:sz="8" w:space="0" w:color="2982AA"/>
              <w:bottom w:val="nil"/>
            </w:tcBorders>
            <w:shd w:val="clear" w:color="auto" w:fill="auto"/>
          </w:tcPr>
          <w:p w:rsidR="00C6516D" w:rsidRDefault="00C6516D" w:rsidP="00770EFD">
            <w:pPr>
              <w:jc w:val="center"/>
            </w:pPr>
          </w:p>
        </w:tc>
        <w:tc>
          <w:tcPr>
            <w:tcW w:w="7204" w:type="dxa"/>
            <w:vMerge/>
            <w:tcBorders>
              <w:top w:val="nil"/>
              <w:bottom w:val="nil"/>
            </w:tcBorders>
            <w:shd w:val="clear" w:color="auto" w:fill="auto"/>
          </w:tcPr>
          <w:p w:rsidR="00C6516D" w:rsidRPr="000613CE" w:rsidRDefault="00C6516D" w:rsidP="0077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  <w:right w:val="single" w:sz="8" w:space="0" w:color="2982AA"/>
            </w:tcBorders>
            <w:shd w:val="clear" w:color="auto" w:fill="auto"/>
          </w:tcPr>
          <w:p w:rsidR="00C6516D" w:rsidRPr="00094B13" w:rsidRDefault="00C6516D" w:rsidP="00770E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C6516D" w:rsidRPr="000613CE" w:rsidTr="00237F2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8" w:space="0" w:color="2982AA"/>
              <w:left w:val="single" w:sz="8" w:space="0" w:color="2982AA"/>
              <w:bottom w:val="single" w:sz="8" w:space="0" w:color="2982AA"/>
            </w:tcBorders>
            <w:shd w:val="clear" w:color="auto" w:fill="2982AA"/>
          </w:tcPr>
          <w:p w:rsidR="00C6516D" w:rsidRPr="000613CE" w:rsidRDefault="00237F23" w:rsidP="00770EF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1.</w:t>
            </w:r>
            <w:r w:rsidR="00C6516D">
              <w:rPr>
                <w:color w:val="FFFFFF" w:themeColor="background1"/>
              </w:rPr>
              <w:t>2</w:t>
            </w:r>
            <w:r w:rsidR="00AB41F2">
              <w:rPr>
                <w:color w:val="FFFFFF" w:themeColor="background1"/>
              </w:rPr>
              <w:t>b</w:t>
            </w:r>
          </w:p>
        </w:tc>
        <w:tc>
          <w:tcPr>
            <w:tcW w:w="7204" w:type="dxa"/>
            <w:vMerge w:val="restart"/>
            <w:tcBorders>
              <w:top w:val="single" w:sz="8" w:space="0" w:color="2982AA"/>
            </w:tcBorders>
            <w:shd w:val="clear" w:color="auto" w:fill="auto"/>
          </w:tcPr>
          <w:p w:rsidR="00C6516D" w:rsidRDefault="00C6516D" w:rsidP="0077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  <w:p w:rsidR="00C6516D" w:rsidRPr="007A484B" w:rsidRDefault="00AB41F2" w:rsidP="00AB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Een delier in de palliatieve fase (gevorderden)</w:t>
            </w:r>
            <w:r w:rsidR="00237F23">
              <w:rPr>
                <w:b/>
              </w:rPr>
              <w:br/>
            </w:r>
            <w:r>
              <w:rPr>
                <w:sz w:val="20"/>
              </w:rPr>
              <w:t>Paul Vogelaar</w:t>
            </w:r>
          </w:p>
        </w:tc>
        <w:tc>
          <w:tcPr>
            <w:tcW w:w="1559" w:type="dxa"/>
            <w:vMerge w:val="restart"/>
            <w:tcBorders>
              <w:top w:val="single" w:sz="8" w:space="0" w:color="2982AA"/>
              <w:right w:val="single" w:sz="8" w:space="0" w:color="2982AA"/>
            </w:tcBorders>
            <w:shd w:val="clear" w:color="auto" w:fill="auto"/>
          </w:tcPr>
          <w:p w:rsidR="00C6516D" w:rsidRPr="00094B13" w:rsidRDefault="00C6516D" w:rsidP="00770E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6516D" w:rsidRPr="000613CE" w:rsidTr="0023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8" w:space="0" w:color="2982AA"/>
              <w:left w:val="single" w:sz="8" w:space="0" w:color="2982AA"/>
              <w:bottom w:val="nil"/>
            </w:tcBorders>
            <w:shd w:val="clear" w:color="auto" w:fill="auto"/>
          </w:tcPr>
          <w:p w:rsidR="00C6516D" w:rsidRDefault="00C6516D" w:rsidP="00770EF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4" w:type="dxa"/>
            <w:vMerge/>
            <w:tcBorders>
              <w:bottom w:val="nil"/>
            </w:tcBorders>
            <w:shd w:val="clear" w:color="auto" w:fill="auto"/>
          </w:tcPr>
          <w:p w:rsidR="00C6516D" w:rsidRDefault="00C6516D" w:rsidP="0077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bottom w:val="nil"/>
              <w:right w:val="single" w:sz="8" w:space="0" w:color="2982AA"/>
            </w:tcBorders>
            <w:shd w:val="clear" w:color="auto" w:fill="auto"/>
          </w:tcPr>
          <w:p w:rsidR="00C6516D" w:rsidRPr="00094B13" w:rsidRDefault="00C6516D" w:rsidP="00770E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"/>
                <w:szCs w:val="2"/>
              </w:rPr>
            </w:pPr>
          </w:p>
        </w:tc>
      </w:tr>
      <w:tr w:rsidR="00770EFD" w:rsidRPr="000613CE" w:rsidTr="00237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8" w:space="0" w:color="2982AA"/>
              <w:left w:val="single" w:sz="8" w:space="0" w:color="2982AA"/>
              <w:bottom w:val="nil"/>
            </w:tcBorders>
            <w:shd w:val="clear" w:color="auto" w:fill="2982AA"/>
          </w:tcPr>
          <w:p w:rsidR="00770EFD" w:rsidRPr="000613CE" w:rsidRDefault="00237F23" w:rsidP="00770EF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1.</w:t>
            </w:r>
            <w:r w:rsidR="00B96658">
              <w:rPr>
                <w:color w:val="FFFFFF" w:themeColor="background1"/>
              </w:rPr>
              <w:t>3</w:t>
            </w:r>
          </w:p>
        </w:tc>
        <w:tc>
          <w:tcPr>
            <w:tcW w:w="7204" w:type="dxa"/>
            <w:tcBorders>
              <w:top w:val="single" w:sz="8" w:space="0" w:color="2982AA"/>
              <w:bottom w:val="nil"/>
            </w:tcBorders>
            <w:shd w:val="clear" w:color="auto" w:fill="auto"/>
          </w:tcPr>
          <w:p w:rsidR="00770EFD" w:rsidRDefault="00770EFD" w:rsidP="0077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  <w:p w:rsidR="00770EFD" w:rsidRPr="000613CE" w:rsidRDefault="00AB41F2" w:rsidP="0023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Palliatieve zorg en dementie</w:t>
            </w:r>
            <w:r>
              <w:rPr>
                <w:b/>
              </w:rPr>
              <w:br/>
            </w:r>
            <w:r>
              <w:rPr>
                <w:sz w:val="20"/>
              </w:rPr>
              <w:t>Frans Hoogeveen</w:t>
            </w:r>
          </w:p>
        </w:tc>
        <w:tc>
          <w:tcPr>
            <w:tcW w:w="1559" w:type="dxa"/>
            <w:tcBorders>
              <w:top w:val="single" w:sz="8" w:space="0" w:color="2982AA"/>
              <w:bottom w:val="nil"/>
              <w:right w:val="single" w:sz="8" w:space="0" w:color="2982AA"/>
            </w:tcBorders>
            <w:shd w:val="clear" w:color="auto" w:fill="auto"/>
          </w:tcPr>
          <w:p w:rsidR="00770EFD" w:rsidRPr="00094B13" w:rsidRDefault="00770EFD" w:rsidP="00770E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70EFD" w:rsidRPr="000613CE" w:rsidTr="0023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nil"/>
              <w:left w:val="single" w:sz="8" w:space="0" w:color="2982AA"/>
              <w:bottom w:val="single" w:sz="8" w:space="0" w:color="2982AA"/>
            </w:tcBorders>
            <w:shd w:val="clear" w:color="auto" w:fill="auto"/>
          </w:tcPr>
          <w:p w:rsidR="00770EFD" w:rsidRPr="000613CE" w:rsidRDefault="00770EFD" w:rsidP="00770EF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4" w:type="dxa"/>
            <w:tcBorders>
              <w:top w:val="nil"/>
              <w:bottom w:val="single" w:sz="8" w:space="0" w:color="2982AA"/>
            </w:tcBorders>
            <w:shd w:val="clear" w:color="auto" w:fill="auto"/>
          </w:tcPr>
          <w:p w:rsidR="00E707C4" w:rsidRPr="004B4AE2" w:rsidRDefault="00E707C4" w:rsidP="004D4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2982AA"/>
              <w:right w:val="single" w:sz="8" w:space="0" w:color="2982AA"/>
            </w:tcBorders>
            <w:shd w:val="clear" w:color="auto" w:fill="auto"/>
          </w:tcPr>
          <w:p w:rsidR="00770EFD" w:rsidRPr="00094B13" w:rsidRDefault="00770EFD" w:rsidP="00770E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70EFD" w:rsidRPr="000613CE" w:rsidTr="00237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8" w:space="0" w:color="2982AA"/>
              <w:left w:val="single" w:sz="8" w:space="0" w:color="2982AA"/>
              <w:bottom w:val="nil"/>
            </w:tcBorders>
            <w:shd w:val="clear" w:color="auto" w:fill="2982AA"/>
          </w:tcPr>
          <w:p w:rsidR="00770EFD" w:rsidRPr="000613CE" w:rsidRDefault="00237F23" w:rsidP="00770EF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1.</w:t>
            </w:r>
            <w:r w:rsidR="0005130E">
              <w:rPr>
                <w:color w:val="FFFFFF" w:themeColor="background1"/>
              </w:rPr>
              <w:t>4</w:t>
            </w:r>
          </w:p>
        </w:tc>
        <w:tc>
          <w:tcPr>
            <w:tcW w:w="7204" w:type="dxa"/>
            <w:tcBorders>
              <w:top w:val="single" w:sz="8" w:space="0" w:color="2982AA"/>
              <w:bottom w:val="nil"/>
            </w:tcBorders>
            <w:shd w:val="clear" w:color="auto" w:fill="auto"/>
          </w:tcPr>
          <w:p w:rsidR="00770EFD" w:rsidRPr="000613CE" w:rsidRDefault="00770EFD" w:rsidP="0077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"/>
                <w:szCs w:val="2"/>
              </w:rPr>
            </w:pPr>
          </w:p>
          <w:p w:rsidR="00770EFD" w:rsidRPr="000613CE" w:rsidRDefault="00AB41F2" w:rsidP="004D4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Palliatieve zorg bij mensen met een verstandelijke beperking</w:t>
            </w:r>
          </w:p>
        </w:tc>
        <w:tc>
          <w:tcPr>
            <w:tcW w:w="1559" w:type="dxa"/>
            <w:tcBorders>
              <w:top w:val="single" w:sz="8" w:space="0" w:color="2982AA"/>
              <w:bottom w:val="nil"/>
              <w:right w:val="single" w:sz="8" w:space="0" w:color="2982AA"/>
            </w:tcBorders>
            <w:shd w:val="clear" w:color="auto" w:fill="auto"/>
          </w:tcPr>
          <w:p w:rsidR="00770EFD" w:rsidRPr="00094B13" w:rsidRDefault="00770EFD" w:rsidP="00770E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70EFD" w:rsidRPr="000613CE" w:rsidTr="0023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nil"/>
              <w:left w:val="single" w:sz="8" w:space="0" w:color="2982AA"/>
              <w:bottom w:val="single" w:sz="8" w:space="0" w:color="2982AA"/>
            </w:tcBorders>
            <w:shd w:val="clear" w:color="auto" w:fill="auto"/>
          </w:tcPr>
          <w:p w:rsidR="00770EFD" w:rsidRPr="000613CE" w:rsidRDefault="00770EFD" w:rsidP="00770EF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4" w:type="dxa"/>
            <w:tcBorders>
              <w:top w:val="nil"/>
              <w:bottom w:val="single" w:sz="8" w:space="0" w:color="2982AA"/>
            </w:tcBorders>
            <w:shd w:val="clear" w:color="auto" w:fill="auto"/>
          </w:tcPr>
          <w:p w:rsidR="00E707C4" w:rsidRPr="00013EF9" w:rsidRDefault="00AB41F2" w:rsidP="004D4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Marijke </w:t>
            </w:r>
            <w:proofErr w:type="spellStart"/>
            <w:r>
              <w:rPr>
                <w:sz w:val="20"/>
              </w:rPr>
              <w:t>Tonino</w:t>
            </w:r>
            <w:proofErr w:type="spellEnd"/>
          </w:p>
        </w:tc>
        <w:tc>
          <w:tcPr>
            <w:tcW w:w="1559" w:type="dxa"/>
            <w:tcBorders>
              <w:top w:val="nil"/>
              <w:bottom w:val="single" w:sz="8" w:space="0" w:color="2982AA"/>
              <w:right w:val="single" w:sz="8" w:space="0" w:color="2982AA"/>
            </w:tcBorders>
            <w:shd w:val="clear" w:color="auto" w:fill="auto"/>
          </w:tcPr>
          <w:p w:rsidR="00770EFD" w:rsidRPr="00094B13" w:rsidRDefault="00770EFD" w:rsidP="00770E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4119" w:rsidRPr="000613CE" w:rsidTr="00237F23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8" w:space="0" w:color="2982AA"/>
              <w:left w:val="single" w:sz="8" w:space="0" w:color="2982AA"/>
              <w:bottom w:val="nil"/>
            </w:tcBorders>
            <w:shd w:val="clear" w:color="auto" w:fill="2982AA"/>
          </w:tcPr>
          <w:p w:rsidR="004D4119" w:rsidRPr="000613CE" w:rsidRDefault="00237F23" w:rsidP="004D411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1.</w:t>
            </w:r>
            <w:r w:rsidR="004D4119">
              <w:rPr>
                <w:color w:val="FFFFFF" w:themeColor="background1"/>
              </w:rPr>
              <w:t>5</w:t>
            </w:r>
          </w:p>
        </w:tc>
        <w:tc>
          <w:tcPr>
            <w:tcW w:w="7204" w:type="dxa"/>
            <w:tcBorders>
              <w:top w:val="single" w:sz="8" w:space="0" w:color="2982AA"/>
              <w:bottom w:val="nil"/>
            </w:tcBorders>
          </w:tcPr>
          <w:p w:rsidR="004D4119" w:rsidRPr="000613CE" w:rsidRDefault="004D4119" w:rsidP="004D4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"/>
                <w:szCs w:val="2"/>
              </w:rPr>
            </w:pPr>
          </w:p>
          <w:p w:rsidR="004D4119" w:rsidRPr="000613CE" w:rsidRDefault="00AB41F2" w:rsidP="004D4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Existentiele</w:t>
            </w:r>
            <w:proofErr w:type="spellEnd"/>
            <w:r>
              <w:rPr>
                <w:b/>
              </w:rPr>
              <w:t xml:space="preserve"> pijn en hoe daarmee om te gaan</w:t>
            </w:r>
          </w:p>
        </w:tc>
        <w:tc>
          <w:tcPr>
            <w:tcW w:w="1559" w:type="dxa"/>
            <w:tcBorders>
              <w:top w:val="single" w:sz="8" w:space="0" w:color="2982AA"/>
              <w:bottom w:val="nil"/>
              <w:right w:val="single" w:sz="8" w:space="0" w:color="2982AA"/>
            </w:tcBorders>
          </w:tcPr>
          <w:p w:rsidR="004D4119" w:rsidRPr="00094B13" w:rsidRDefault="004D4119" w:rsidP="004D4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4119" w:rsidRPr="000613CE" w:rsidTr="00237F23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nil"/>
              <w:left w:val="single" w:sz="8" w:space="0" w:color="2982AA"/>
              <w:bottom w:val="single" w:sz="8" w:space="0" w:color="2982AA"/>
            </w:tcBorders>
          </w:tcPr>
          <w:p w:rsidR="004D4119" w:rsidRPr="000613CE" w:rsidRDefault="004D4119" w:rsidP="004D411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4" w:type="dxa"/>
            <w:tcBorders>
              <w:top w:val="nil"/>
              <w:bottom w:val="single" w:sz="8" w:space="0" w:color="2982AA"/>
            </w:tcBorders>
          </w:tcPr>
          <w:p w:rsidR="004D4119" w:rsidRPr="00013EF9" w:rsidRDefault="00AB41F2" w:rsidP="00CF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Gea</w:t>
            </w:r>
            <w:proofErr w:type="spellEnd"/>
            <w:r>
              <w:rPr>
                <w:sz w:val="20"/>
              </w:rPr>
              <w:t xml:space="preserve"> Arentsen</w:t>
            </w:r>
          </w:p>
        </w:tc>
        <w:tc>
          <w:tcPr>
            <w:tcW w:w="1559" w:type="dxa"/>
            <w:tcBorders>
              <w:top w:val="nil"/>
              <w:bottom w:val="single" w:sz="8" w:space="0" w:color="2982AA"/>
              <w:right w:val="single" w:sz="8" w:space="0" w:color="2982AA"/>
            </w:tcBorders>
          </w:tcPr>
          <w:p w:rsidR="004D4119" w:rsidRPr="00C6516D" w:rsidRDefault="004D4119" w:rsidP="004D4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E7B44"/>
              </w:rPr>
            </w:pPr>
          </w:p>
        </w:tc>
      </w:tr>
      <w:tr w:rsidR="00AB41F2" w:rsidRPr="00094B13" w:rsidTr="00AB41F2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8" w:space="0" w:color="2982AA"/>
              <w:left w:val="single" w:sz="8" w:space="0" w:color="2982AA"/>
              <w:bottom w:val="nil"/>
            </w:tcBorders>
            <w:shd w:val="clear" w:color="auto" w:fill="2982AA"/>
          </w:tcPr>
          <w:p w:rsidR="00AB41F2" w:rsidRPr="000613CE" w:rsidRDefault="00AB41F2" w:rsidP="00AB41F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1.6a</w:t>
            </w:r>
          </w:p>
        </w:tc>
        <w:tc>
          <w:tcPr>
            <w:tcW w:w="7204" w:type="dxa"/>
            <w:tcBorders>
              <w:top w:val="single" w:sz="8" w:space="0" w:color="2982AA"/>
              <w:bottom w:val="nil"/>
            </w:tcBorders>
          </w:tcPr>
          <w:p w:rsidR="00AB41F2" w:rsidRPr="000613CE" w:rsidRDefault="00AB41F2" w:rsidP="00AB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"/>
                <w:szCs w:val="2"/>
              </w:rPr>
            </w:pPr>
          </w:p>
          <w:p w:rsidR="00AB41F2" w:rsidRPr="000613CE" w:rsidRDefault="00AB41F2" w:rsidP="00AB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Palliatieve zorg bij COPD (basis)</w:t>
            </w:r>
          </w:p>
        </w:tc>
        <w:tc>
          <w:tcPr>
            <w:tcW w:w="1559" w:type="dxa"/>
            <w:tcBorders>
              <w:top w:val="single" w:sz="8" w:space="0" w:color="2982AA"/>
              <w:bottom w:val="nil"/>
              <w:right w:val="single" w:sz="8" w:space="0" w:color="2982AA"/>
            </w:tcBorders>
          </w:tcPr>
          <w:p w:rsidR="00AB41F2" w:rsidRPr="00094B13" w:rsidRDefault="00AB41F2" w:rsidP="00AB41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B41F2" w:rsidRPr="00C6516D" w:rsidTr="00AB41F2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nil"/>
              <w:left w:val="single" w:sz="8" w:space="0" w:color="2982AA"/>
              <w:bottom w:val="single" w:sz="8" w:space="0" w:color="2982AA"/>
            </w:tcBorders>
          </w:tcPr>
          <w:p w:rsidR="00AB41F2" w:rsidRPr="000613CE" w:rsidRDefault="00AB41F2" w:rsidP="00AB41F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4" w:type="dxa"/>
            <w:tcBorders>
              <w:top w:val="nil"/>
              <w:bottom w:val="single" w:sz="8" w:space="0" w:color="2982AA"/>
            </w:tcBorders>
          </w:tcPr>
          <w:p w:rsidR="00AB41F2" w:rsidRPr="00013EF9" w:rsidRDefault="00AB41F2" w:rsidP="00AB4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Gea</w:t>
            </w:r>
            <w:proofErr w:type="spellEnd"/>
            <w:r>
              <w:rPr>
                <w:sz w:val="20"/>
              </w:rPr>
              <w:t xml:space="preserve"> Arentsen</w:t>
            </w:r>
          </w:p>
        </w:tc>
        <w:tc>
          <w:tcPr>
            <w:tcW w:w="1559" w:type="dxa"/>
            <w:tcBorders>
              <w:top w:val="nil"/>
              <w:bottom w:val="single" w:sz="8" w:space="0" w:color="2982AA"/>
              <w:right w:val="single" w:sz="8" w:space="0" w:color="2982AA"/>
            </w:tcBorders>
          </w:tcPr>
          <w:p w:rsidR="00AB41F2" w:rsidRPr="00C6516D" w:rsidRDefault="00AB41F2" w:rsidP="00AB41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E7B44"/>
              </w:rPr>
            </w:pPr>
          </w:p>
        </w:tc>
      </w:tr>
      <w:tr w:rsidR="00AB41F2" w:rsidRPr="00094B13" w:rsidTr="00AB41F2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8" w:space="0" w:color="2982AA"/>
              <w:left w:val="single" w:sz="8" w:space="0" w:color="2982AA"/>
              <w:bottom w:val="nil"/>
            </w:tcBorders>
            <w:shd w:val="clear" w:color="auto" w:fill="2982AA"/>
          </w:tcPr>
          <w:p w:rsidR="00AB41F2" w:rsidRPr="000613CE" w:rsidRDefault="00AB41F2" w:rsidP="00AB41F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1.7</w:t>
            </w:r>
          </w:p>
        </w:tc>
        <w:tc>
          <w:tcPr>
            <w:tcW w:w="7204" w:type="dxa"/>
            <w:tcBorders>
              <w:top w:val="single" w:sz="8" w:space="0" w:color="2982AA"/>
              <w:bottom w:val="nil"/>
            </w:tcBorders>
          </w:tcPr>
          <w:p w:rsidR="00AB41F2" w:rsidRPr="000613CE" w:rsidRDefault="00AB41F2" w:rsidP="00AB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"/>
                <w:szCs w:val="2"/>
              </w:rPr>
            </w:pPr>
          </w:p>
          <w:p w:rsidR="00AB41F2" w:rsidRPr="000613CE" w:rsidRDefault="00AB41F2" w:rsidP="00AB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Euthanasie in de praktijk</w:t>
            </w:r>
          </w:p>
        </w:tc>
        <w:tc>
          <w:tcPr>
            <w:tcW w:w="1559" w:type="dxa"/>
            <w:tcBorders>
              <w:top w:val="single" w:sz="8" w:space="0" w:color="2982AA"/>
              <w:bottom w:val="nil"/>
              <w:right w:val="single" w:sz="8" w:space="0" w:color="2982AA"/>
            </w:tcBorders>
          </w:tcPr>
          <w:p w:rsidR="00AB41F2" w:rsidRPr="00094B13" w:rsidRDefault="00AB41F2" w:rsidP="00AB41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B41F2" w:rsidRPr="00C6516D" w:rsidTr="00AB41F2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nil"/>
              <w:left w:val="single" w:sz="8" w:space="0" w:color="2982AA"/>
              <w:bottom w:val="single" w:sz="8" w:space="0" w:color="2982AA"/>
            </w:tcBorders>
          </w:tcPr>
          <w:p w:rsidR="00AB41F2" w:rsidRPr="000613CE" w:rsidRDefault="00AB41F2" w:rsidP="00AB41F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4" w:type="dxa"/>
            <w:tcBorders>
              <w:top w:val="nil"/>
              <w:bottom w:val="single" w:sz="8" w:space="0" w:color="2982AA"/>
            </w:tcBorders>
          </w:tcPr>
          <w:p w:rsidR="00AB41F2" w:rsidRPr="00013EF9" w:rsidRDefault="00AB41F2" w:rsidP="00AB4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Bert Keizer</w:t>
            </w:r>
          </w:p>
        </w:tc>
        <w:tc>
          <w:tcPr>
            <w:tcW w:w="1559" w:type="dxa"/>
            <w:tcBorders>
              <w:top w:val="nil"/>
              <w:bottom w:val="single" w:sz="8" w:space="0" w:color="2982AA"/>
              <w:right w:val="single" w:sz="8" w:space="0" w:color="2982AA"/>
            </w:tcBorders>
          </w:tcPr>
          <w:p w:rsidR="00AB41F2" w:rsidRPr="00C6516D" w:rsidRDefault="00AB41F2" w:rsidP="00AB41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E7B44"/>
              </w:rPr>
            </w:pPr>
          </w:p>
        </w:tc>
      </w:tr>
    </w:tbl>
    <w:p w:rsidR="00770EFD" w:rsidRDefault="00770EFD" w:rsidP="000613CE">
      <w:pPr>
        <w:rPr>
          <w:sz w:val="6"/>
        </w:rPr>
      </w:pPr>
    </w:p>
    <w:tbl>
      <w:tblPr>
        <w:tblStyle w:val="Lichtelijst-accent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B41F2" w:rsidTr="00AB4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shd w:val="clear" w:color="auto" w:fill="D2232A"/>
          </w:tcPr>
          <w:p w:rsidR="00AB41F2" w:rsidRPr="00096B34" w:rsidRDefault="00AB41F2" w:rsidP="00AB41F2">
            <w:pPr>
              <w:rPr>
                <w:color w:val="FFFFFF"/>
              </w:rPr>
            </w:pPr>
            <w:r>
              <w:rPr>
                <w:rFonts w:ascii="Arial" w:hAnsi="Arial" w:cs="Arial"/>
                <w:b w:val="0"/>
                <w:bCs w:val="0"/>
                <w:noProof/>
                <w:color w:val="2B73B6"/>
                <w:sz w:val="18"/>
                <w:szCs w:val="18"/>
                <w:lang w:eastAsia="nl-NL"/>
              </w:rPr>
              <w:br w:type="page"/>
            </w:r>
            <w:r>
              <w:rPr>
                <w:color w:val="FFFFFF"/>
              </w:rPr>
              <w:t>Workshopronde 2 | 15.20 uur tot 16.20 uur</w:t>
            </w:r>
          </w:p>
        </w:tc>
      </w:tr>
    </w:tbl>
    <w:tbl>
      <w:tblPr>
        <w:tblStyle w:val="Lichtelijst-accent2"/>
        <w:tblW w:w="946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ook w:val="04A0" w:firstRow="1" w:lastRow="0" w:firstColumn="1" w:lastColumn="0" w:noHBand="0" w:noVBand="1"/>
      </w:tblPr>
      <w:tblGrid>
        <w:gridCol w:w="701"/>
        <w:gridCol w:w="7204"/>
        <w:gridCol w:w="1559"/>
      </w:tblGrid>
      <w:tr w:rsidR="00AB41F2" w:rsidTr="00AB4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8" w:space="0" w:color="2982AA"/>
              <w:left w:val="single" w:sz="8" w:space="0" w:color="2982AA"/>
              <w:bottom w:val="single" w:sz="8" w:space="0" w:color="2982AA"/>
            </w:tcBorders>
            <w:shd w:val="clear" w:color="auto" w:fill="2982AA"/>
          </w:tcPr>
          <w:p w:rsidR="00AB41F2" w:rsidRPr="000613CE" w:rsidRDefault="00AB41F2" w:rsidP="00AB41F2">
            <w:pPr>
              <w:jc w:val="center"/>
            </w:pPr>
            <w:r>
              <w:t>2.1b</w:t>
            </w:r>
          </w:p>
        </w:tc>
        <w:tc>
          <w:tcPr>
            <w:tcW w:w="7204" w:type="dxa"/>
            <w:vMerge w:val="restart"/>
            <w:tcBorders>
              <w:top w:val="single" w:sz="8" w:space="0" w:color="2982AA"/>
              <w:bottom w:val="nil"/>
            </w:tcBorders>
            <w:shd w:val="clear" w:color="auto" w:fill="auto"/>
          </w:tcPr>
          <w:p w:rsidR="00AB41F2" w:rsidRPr="000613CE" w:rsidRDefault="00AB41F2" w:rsidP="00AB4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"/>
                <w:szCs w:val="2"/>
              </w:rPr>
            </w:pPr>
          </w:p>
          <w:p w:rsidR="00AB41F2" w:rsidRPr="00BE1DFF" w:rsidRDefault="00AB41F2" w:rsidP="00AB4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</w:rPr>
              <w:t>Palliatieve sedatie (gevorderden)</w:t>
            </w:r>
            <w:r>
              <w:rPr>
                <w:rFonts w:cs="Arial"/>
                <w:color w:val="auto"/>
              </w:rPr>
              <w:br/>
            </w:r>
            <w:r w:rsidRPr="00237F23">
              <w:rPr>
                <w:rFonts w:cs="Arial"/>
                <w:b w:val="0"/>
                <w:color w:val="auto"/>
                <w:sz w:val="20"/>
              </w:rPr>
              <w:t xml:space="preserve">Margot </w:t>
            </w:r>
            <w:proofErr w:type="spellStart"/>
            <w:r w:rsidRPr="00237F23">
              <w:rPr>
                <w:rFonts w:cs="Arial"/>
                <w:b w:val="0"/>
                <w:color w:val="auto"/>
                <w:sz w:val="20"/>
              </w:rPr>
              <w:t>Verkuylen</w:t>
            </w:r>
            <w:proofErr w:type="spellEnd"/>
            <w:r>
              <w:rPr>
                <w:rFonts w:cs="Arial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2982AA"/>
              <w:bottom w:val="nil"/>
              <w:right w:val="single" w:sz="8" w:space="0" w:color="2982AA"/>
            </w:tcBorders>
            <w:shd w:val="clear" w:color="auto" w:fill="auto"/>
          </w:tcPr>
          <w:p w:rsidR="00AB41F2" w:rsidRPr="00094B13" w:rsidRDefault="00AB41F2" w:rsidP="00AB41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B41F2" w:rsidTr="00AB4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8" w:space="0" w:color="2982AA"/>
              <w:left w:val="single" w:sz="8" w:space="0" w:color="2982AA"/>
              <w:bottom w:val="nil"/>
            </w:tcBorders>
            <w:shd w:val="clear" w:color="auto" w:fill="auto"/>
          </w:tcPr>
          <w:p w:rsidR="00AB41F2" w:rsidRDefault="00AB41F2" w:rsidP="00AB41F2">
            <w:pPr>
              <w:jc w:val="center"/>
            </w:pPr>
          </w:p>
        </w:tc>
        <w:tc>
          <w:tcPr>
            <w:tcW w:w="7204" w:type="dxa"/>
            <w:vMerge/>
            <w:tcBorders>
              <w:top w:val="nil"/>
              <w:bottom w:val="nil"/>
            </w:tcBorders>
            <w:shd w:val="clear" w:color="auto" w:fill="auto"/>
          </w:tcPr>
          <w:p w:rsidR="00AB41F2" w:rsidRPr="000613CE" w:rsidRDefault="00AB41F2" w:rsidP="00AB4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  <w:right w:val="single" w:sz="8" w:space="0" w:color="2982AA"/>
            </w:tcBorders>
            <w:shd w:val="clear" w:color="auto" w:fill="auto"/>
          </w:tcPr>
          <w:p w:rsidR="00AB41F2" w:rsidRPr="00094B13" w:rsidRDefault="00AB41F2" w:rsidP="00AB41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AB41F2" w:rsidRPr="000613CE" w:rsidTr="00AB41F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8" w:space="0" w:color="2982AA"/>
              <w:left w:val="single" w:sz="8" w:space="0" w:color="2982AA"/>
              <w:bottom w:val="single" w:sz="8" w:space="0" w:color="2982AA"/>
            </w:tcBorders>
            <w:shd w:val="clear" w:color="auto" w:fill="2982AA"/>
          </w:tcPr>
          <w:p w:rsidR="00AB41F2" w:rsidRPr="000613CE" w:rsidRDefault="00AB41F2" w:rsidP="00AB41F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2.2a</w:t>
            </w:r>
          </w:p>
        </w:tc>
        <w:tc>
          <w:tcPr>
            <w:tcW w:w="7204" w:type="dxa"/>
            <w:vMerge w:val="restart"/>
            <w:tcBorders>
              <w:top w:val="single" w:sz="8" w:space="0" w:color="2982AA"/>
            </w:tcBorders>
            <w:shd w:val="clear" w:color="auto" w:fill="auto"/>
          </w:tcPr>
          <w:p w:rsidR="00AB41F2" w:rsidRDefault="00AB41F2" w:rsidP="00AB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  <w:p w:rsidR="00AB41F2" w:rsidRPr="007A484B" w:rsidRDefault="00AB41F2" w:rsidP="00AB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Een delier in de palliatieve fase (basis)</w:t>
            </w:r>
            <w:r>
              <w:rPr>
                <w:b/>
              </w:rPr>
              <w:br/>
            </w:r>
            <w:r>
              <w:rPr>
                <w:sz w:val="20"/>
              </w:rPr>
              <w:t>Paul Vogelaar</w:t>
            </w:r>
          </w:p>
        </w:tc>
        <w:tc>
          <w:tcPr>
            <w:tcW w:w="1559" w:type="dxa"/>
            <w:vMerge w:val="restart"/>
            <w:tcBorders>
              <w:top w:val="single" w:sz="8" w:space="0" w:color="2982AA"/>
              <w:right w:val="single" w:sz="8" w:space="0" w:color="2982AA"/>
            </w:tcBorders>
            <w:shd w:val="clear" w:color="auto" w:fill="auto"/>
          </w:tcPr>
          <w:p w:rsidR="00AB41F2" w:rsidRPr="00094B13" w:rsidRDefault="00AB41F2" w:rsidP="00AB41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B41F2" w:rsidRPr="000613CE" w:rsidTr="00AB4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8" w:space="0" w:color="2982AA"/>
              <w:left w:val="single" w:sz="8" w:space="0" w:color="2982AA"/>
              <w:bottom w:val="nil"/>
            </w:tcBorders>
            <w:shd w:val="clear" w:color="auto" w:fill="auto"/>
          </w:tcPr>
          <w:p w:rsidR="00AB41F2" w:rsidRDefault="00AB41F2" w:rsidP="00AB41F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4" w:type="dxa"/>
            <w:vMerge/>
            <w:tcBorders>
              <w:bottom w:val="nil"/>
            </w:tcBorders>
            <w:shd w:val="clear" w:color="auto" w:fill="auto"/>
          </w:tcPr>
          <w:p w:rsidR="00AB41F2" w:rsidRDefault="00AB41F2" w:rsidP="00AB4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bottom w:val="nil"/>
              <w:right w:val="single" w:sz="8" w:space="0" w:color="2982AA"/>
            </w:tcBorders>
            <w:shd w:val="clear" w:color="auto" w:fill="auto"/>
          </w:tcPr>
          <w:p w:rsidR="00AB41F2" w:rsidRPr="00094B13" w:rsidRDefault="00AB41F2" w:rsidP="00AB41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"/>
                <w:szCs w:val="2"/>
              </w:rPr>
            </w:pPr>
          </w:p>
        </w:tc>
      </w:tr>
      <w:tr w:rsidR="00AB41F2" w:rsidRPr="000613CE" w:rsidTr="00AB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8" w:space="0" w:color="2982AA"/>
              <w:left w:val="single" w:sz="8" w:space="0" w:color="2982AA"/>
              <w:bottom w:val="nil"/>
            </w:tcBorders>
            <w:shd w:val="clear" w:color="auto" w:fill="2982AA"/>
          </w:tcPr>
          <w:p w:rsidR="00AB41F2" w:rsidRPr="000613CE" w:rsidRDefault="00AB41F2" w:rsidP="00AB41F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2.3</w:t>
            </w:r>
          </w:p>
        </w:tc>
        <w:tc>
          <w:tcPr>
            <w:tcW w:w="7204" w:type="dxa"/>
            <w:tcBorders>
              <w:top w:val="single" w:sz="8" w:space="0" w:color="2982AA"/>
              <w:bottom w:val="nil"/>
            </w:tcBorders>
            <w:shd w:val="clear" w:color="auto" w:fill="auto"/>
          </w:tcPr>
          <w:p w:rsidR="00AB41F2" w:rsidRDefault="00AB41F2" w:rsidP="00AB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  <w:p w:rsidR="00AB41F2" w:rsidRPr="000613CE" w:rsidRDefault="00AB41F2" w:rsidP="00AB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Palliatieve zorg en dementie</w:t>
            </w:r>
            <w:r>
              <w:rPr>
                <w:b/>
              </w:rPr>
              <w:br/>
            </w:r>
            <w:r>
              <w:rPr>
                <w:sz w:val="20"/>
              </w:rPr>
              <w:t>Frans Hoogeveen</w:t>
            </w:r>
          </w:p>
        </w:tc>
        <w:tc>
          <w:tcPr>
            <w:tcW w:w="1559" w:type="dxa"/>
            <w:tcBorders>
              <w:top w:val="single" w:sz="8" w:space="0" w:color="2982AA"/>
              <w:bottom w:val="nil"/>
              <w:right w:val="single" w:sz="8" w:space="0" w:color="2982AA"/>
            </w:tcBorders>
            <w:shd w:val="clear" w:color="auto" w:fill="auto"/>
          </w:tcPr>
          <w:p w:rsidR="00AB41F2" w:rsidRPr="00094B13" w:rsidRDefault="00AB41F2" w:rsidP="00AB41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B41F2" w:rsidRPr="000613CE" w:rsidTr="00AB4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nil"/>
              <w:left w:val="single" w:sz="8" w:space="0" w:color="2982AA"/>
              <w:bottom w:val="single" w:sz="8" w:space="0" w:color="2982AA"/>
            </w:tcBorders>
            <w:shd w:val="clear" w:color="auto" w:fill="auto"/>
          </w:tcPr>
          <w:p w:rsidR="00AB41F2" w:rsidRPr="000613CE" w:rsidRDefault="00AB41F2" w:rsidP="00AB41F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4" w:type="dxa"/>
            <w:tcBorders>
              <w:top w:val="nil"/>
              <w:bottom w:val="single" w:sz="8" w:space="0" w:color="2982AA"/>
            </w:tcBorders>
            <w:shd w:val="clear" w:color="auto" w:fill="auto"/>
          </w:tcPr>
          <w:p w:rsidR="00AB41F2" w:rsidRPr="004B4AE2" w:rsidRDefault="00AB41F2" w:rsidP="00AB4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2982AA"/>
              <w:right w:val="single" w:sz="8" w:space="0" w:color="2982AA"/>
            </w:tcBorders>
            <w:shd w:val="clear" w:color="auto" w:fill="auto"/>
          </w:tcPr>
          <w:p w:rsidR="00AB41F2" w:rsidRPr="00094B13" w:rsidRDefault="00AB41F2" w:rsidP="00AB41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B41F2" w:rsidRPr="000613CE" w:rsidTr="00AB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8" w:space="0" w:color="2982AA"/>
              <w:left w:val="single" w:sz="8" w:space="0" w:color="2982AA"/>
              <w:bottom w:val="nil"/>
            </w:tcBorders>
            <w:shd w:val="clear" w:color="auto" w:fill="2982AA"/>
          </w:tcPr>
          <w:p w:rsidR="00AB41F2" w:rsidRPr="000613CE" w:rsidRDefault="00AB41F2" w:rsidP="00AB41F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2.4</w:t>
            </w:r>
          </w:p>
        </w:tc>
        <w:tc>
          <w:tcPr>
            <w:tcW w:w="7204" w:type="dxa"/>
            <w:tcBorders>
              <w:top w:val="single" w:sz="8" w:space="0" w:color="2982AA"/>
              <w:bottom w:val="nil"/>
            </w:tcBorders>
            <w:shd w:val="clear" w:color="auto" w:fill="auto"/>
          </w:tcPr>
          <w:p w:rsidR="00AB41F2" w:rsidRPr="000613CE" w:rsidRDefault="00AB41F2" w:rsidP="00AB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"/>
                <w:szCs w:val="2"/>
              </w:rPr>
            </w:pPr>
          </w:p>
          <w:p w:rsidR="00AB41F2" w:rsidRPr="000613CE" w:rsidRDefault="00AB41F2" w:rsidP="00AB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Palliatieve zorg bij mensen met een verstandelijke beperking</w:t>
            </w:r>
          </w:p>
        </w:tc>
        <w:tc>
          <w:tcPr>
            <w:tcW w:w="1559" w:type="dxa"/>
            <w:tcBorders>
              <w:top w:val="single" w:sz="8" w:space="0" w:color="2982AA"/>
              <w:bottom w:val="nil"/>
              <w:right w:val="single" w:sz="8" w:space="0" w:color="2982AA"/>
            </w:tcBorders>
            <w:shd w:val="clear" w:color="auto" w:fill="auto"/>
          </w:tcPr>
          <w:p w:rsidR="00AB41F2" w:rsidRPr="00094B13" w:rsidRDefault="00AB41F2" w:rsidP="00AB41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B41F2" w:rsidRPr="000613CE" w:rsidTr="00AB4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nil"/>
              <w:left w:val="single" w:sz="8" w:space="0" w:color="2982AA"/>
              <w:bottom w:val="single" w:sz="8" w:space="0" w:color="2982AA"/>
            </w:tcBorders>
            <w:shd w:val="clear" w:color="auto" w:fill="auto"/>
          </w:tcPr>
          <w:p w:rsidR="00AB41F2" w:rsidRPr="000613CE" w:rsidRDefault="00AB41F2" w:rsidP="00AB41F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4" w:type="dxa"/>
            <w:tcBorders>
              <w:top w:val="nil"/>
              <w:bottom w:val="single" w:sz="8" w:space="0" w:color="2982AA"/>
            </w:tcBorders>
            <w:shd w:val="clear" w:color="auto" w:fill="auto"/>
          </w:tcPr>
          <w:p w:rsidR="00AB41F2" w:rsidRPr="00013EF9" w:rsidRDefault="00AB41F2" w:rsidP="00AB4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Marijke </w:t>
            </w:r>
            <w:proofErr w:type="spellStart"/>
            <w:r>
              <w:rPr>
                <w:sz w:val="20"/>
              </w:rPr>
              <w:t>Tonino</w:t>
            </w:r>
            <w:proofErr w:type="spellEnd"/>
          </w:p>
        </w:tc>
        <w:tc>
          <w:tcPr>
            <w:tcW w:w="1559" w:type="dxa"/>
            <w:tcBorders>
              <w:top w:val="nil"/>
              <w:bottom w:val="single" w:sz="8" w:space="0" w:color="2982AA"/>
              <w:right w:val="single" w:sz="8" w:space="0" w:color="2982AA"/>
            </w:tcBorders>
            <w:shd w:val="clear" w:color="auto" w:fill="auto"/>
          </w:tcPr>
          <w:p w:rsidR="00AB41F2" w:rsidRPr="00094B13" w:rsidRDefault="00AB41F2" w:rsidP="00AB41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B41F2" w:rsidRPr="000613CE" w:rsidTr="00AB41F2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8" w:space="0" w:color="2982AA"/>
              <w:left w:val="single" w:sz="8" w:space="0" w:color="2982AA"/>
              <w:bottom w:val="nil"/>
            </w:tcBorders>
            <w:shd w:val="clear" w:color="auto" w:fill="2982AA"/>
          </w:tcPr>
          <w:p w:rsidR="00AB41F2" w:rsidRPr="000613CE" w:rsidRDefault="00AB41F2" w:rsidP="00AB41F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2.5</w:t>
            </w:r>
          </w:p>
        </w:tc>
        <w:tc>
          <w:tcPr>
            <w:tcW w:w="7204" w:type="dxa"/>
            <w:tcBorders>
              <w:top w:val="single" w:sz="8" w:space="0" w:color="2982AA"/>
              <w:bottom w:val="nil"/>
            </w:tcBorders>
          </w:tcPr>
          <w:p w:rsidR="00AB41F2" w:rsidRPr="000613CE" w:rsidRDefault="00AB41F2" w:rsidP="00AB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"/>
                <w:szCs w:val="2"/>
              </w:rPr>
            </w:pPr>
          </w:p>
          <w:p w:rsidR="00AB41F2" w:rsidRPr="000613CE" w:rsidRDefault="00AB41F2" w:rsidP="00AB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Existentiele</w:t>
            </w:r>
            <w:proofErr w:type="spellEnd"/>
            <w:r>
              <w:rPr>
                <w:b/>
              </w:rPr>
              <w:t xml:space="preserve"> pijn en hoe daarmee om te gaan</w:t>
            </w:r>
          </w:p>
        </w:tc>
        <w:tc>
          <w:tcPr>
            <w:tcW w:w="1559" w:type="dxa"/>
            <w:tcBorders>
              <w:top w:val="single" w:sz="8" w:space="0" w:color="2982AA"/>
              <w:bottom w:val="nil"/>
              <w:right w:val="single" w:sz="8" w:space="0" w:color="2982AA"/>
            </w:tcBorders>
          </w:tcPr>
          <w:p w:rsidR="00AB41F2" w:rsidRPr="00094B13" w:rsidRDefault="00AB41F2" w:rsidP="00AB41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B41F2" w:rsidRPr="000613CE" w:rsidTr="00AB41F2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nil"/>
              <w:left w:val="single" w:sz="8" w:space="0" w:color="2982AA"/>
              <w:bottom w:val="single" w:sz="8" w:space="0" w:color="2982AA"/>
            </w:tcBorders>
          </w:tcPr>
          <w:p w:rsidR="00AB41F2" w:rsidRPr="000613CE" w:rsidRDefault="00AB41F2" w:rsidP="00AB41F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4" w:type="dxa"/>
            <w:tcBorders>
              <w:top w:val="nil"/>
              <w:bottom w:val="single" w:sz="8" w:space="0" w:color="2982AA"/>
            </w:tcBorders>
          </w:tcPr>
          <w:p w:rsidR="00AB41F2" w:rsidRPr="00013EF9" w:rsidRDefault="00AB41F2" w:rsidP="00AB4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Gea</w:t>
            </w:r>
            <w:proofErr w:type="spellEnd"/>
            <w:r>
              <w:rPr>
                <w:sz w:val="20"/>
              </w:rPr>
              <w:t xml:space="preserve"> Arentsen</w:t>
            </w:r>
          </w:p>
        </w:tc>
        <w:tc>
          <w:tcPr>
            <w:tcW w:w="1559" w:type="dxa"/>
            <w:tcBorders>
              <w:top w:val="nil"/>
              <w:bottom w:val="single" w:sz="8" w:space="0" w:color="2982AA"/>
              <w:right w:val="single" w:sz="8" w:space="0" w:color="2982AA"/>
            </w:tcBorders>
          </w:tcPr>
          <w:p w:rsidR="00AB41F2" w:rsidRPr="00C6516D" w:rsidRDefault="00AB41F2" w:rsidP="00AB41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E7B44"/>
              </w:rPr>
            </w:pPr>
          </w:p>
        </w:tc>
      </w:tr>
      <w:tr w:rsidR="00AB41F2" w:rsidRPr="00094B13" w:rsidTr="00AB41F2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8" w:space="0" w:color="2982AA"/>
              <w:left w:val="single" w:sz="8" w:space="0" w:color="2982AA"/>
              <w:bottom w:val="nil"/>
            </w:tcBorders>
            <w:shd w:val="clear" w:color="auto" w:fill="2982AA"/>
          </w:tcPr>
          <w:p w:rsidR="00AB41F2" w:rsidRPr="000613CE" w:rsidRDefault="00AB41F2" w:rsidP="00AB41F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2.6b</w:t>
            </w:r>
          </w:p>
        </w:tc>
        <w:tc>
          <w:tcPr>
            <w:tcW w:w="7204" w:type="dxa"/>
            <w:tcBorders>
              <w:top w:val="single" w:sz="8" w:space="0" w:color="2982AA"/>
              <w:bottom w:val="nil"/>
            </w:tcBorders>
          </w:tcPr>
          <w:p w:rsidR="00AB41F2" w:rsidRPr="000613CE" w:rsidRDefault="00AB41F2" w:rsidP="00AB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"/>
                <w:szCs w:val="2"/>
              </w:rPr>
            </w:pPr>
          </w:p>
          <w:p w:rsidR="00AB41F2" w:rsidRPr="000613CE" w:rsidRDefault="00AB41F2" w:rsidP="00AB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Palliatieve zorg bij COPD (gevorderden)</w:t>
            </w:r>
          </w:p>
        </w:tc>
        <w:tc>
          <w:tcPr>
            <w:tcW w:w="1559" w:type="dxa"/>
            <w:tcBorders>
              <w:top w:val="single" w:sz="8" w:space="0" w:color="2982AA"/>
              <w:bottom w:val="nil"/>
              <w:right w:val="single" w:sz="8" w:space="0" w:color="2982AA"/>
            </w:tcBorders>
          </w:tcPr>
          <w:p w:rsidR="00AB41F2" w:rsidRPr="00094B13" w:rsidRDefault="00AB41F2" w:rsidP="00AB41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B41F2" w:rsidRPr="00C6516D" w:rsidTr="00AB41F2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nil"/>
              <w:left w:val="single" w:sz="8" w:space="0" w:color="2982AA"/>
              <w:bottom w:val="single" w:sz="8" w:space="0" w:color="2982AA"/>
            </w:tcBorders>
          </w:tcPr>
          <w:p w:rsidR="00AB41F2" w:rsidRPr="000613CE" w:rsidRDefault="00AB41F2" w:rsidP="00AB41F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4" w:type="dxa"/>
            <w:tcBorders>
              <w:top w:val="nil"/>
              <w:bottom w:val="single" w:sz="8" w:space="0" w:color="2982AA"/>
            </w:tcBorders>
          </w:tcPr>
          <w:p w:rsidR="00AB41F2" w:rsidRPr="00013EF9" w:rsidRDefault="00AB41F2" w:rsidP="00AB4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Gea</w:t>
            </w:r>
            <w:proofErr w:type="spellEnd"/>
            <w:r>
              <w:rPr>
                <w:sz w:val="20"/>
              </w:rPr>
              <w:t xml:space="preserve"> Arentsen</w:t>
            </w:r>
          </w:p>
        </w:tc>
        <w:tc>
          <w:tcPr>
            <w:tcW w:w="1559" w:type="dxa"/>
            <w:tcBorders>
              <w:top w:val="nil"/>
              <w:bottom w:val="single" w:sz="8" w:space="0" w:color="2982AA"/>
              <w:right w:val="single" w:sz="8" w:space="0" w:color="2982AA"/>
            </w:tcBorders>
          </w:tcPr>
          <w:p w:rsidR="00AB41F2" w:rsidRPr="00C6516D" w:rsidRDefault="00AB41F2" w:rsidP="00AB41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E7B44"/>
              </w:rPr>
            </w:pPr>
          </w:p>
        </w:tc>
      </w:tr>
      <w:tr w:rsidR="00AB41F2" w:rsidRPr="00094B13" w:rsidTr="00AB41F2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8" w:space="0" w:color="2982AA"/>
              <w:left w:val="single" w:sz="8" w:space="0" w:color="2982AA"/>
              <w:bottom w:val="nil"/>
            </w:tcBorders>
            <w:shd w:val="clear" w:color="auto" w:fill="2982AA"/>
          </w:tcPr>
          <w:p w:rsidR="00AB41F2" w:rsidRPr="000613CE" w:rsidRDefault="00AB41F2" w:rsidP="00AB41F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2.7</w:t>
            </w:r>
          </w:p>
        </w:tc>
        <w:tc>
          <w:tcPr>
            <w:tcW w:w="7204" w:type="dxa"/>
            <w:tcBorders>
              <w:top w:val="single" w:sz="8" w:space="0" w:color="2982AA"/>
              <w:bottom w:val="nil"/>
            </w:tcBorders>
          </w:tcPr>
          <w:p w:rsidR="00AB41F2" w:rsidRPr="000613CE" w:rsidRDefault="00AB41F2" w:rsidP="00AB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"/>
                <w:szCs w:val="2"/>
              </w:rPr>
            </w:pPr>
          </w:p>
          <w:p w:rsidR="00AB41F2" w:rsidRPr="000613CE" w:rsidRDefault="00AB41F2" w:rsidP="00AB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Euthanasie in de praktijk</w:t>
            </w:r>
          </w:p>
        </w:tc>
        <w:tc>
          <w:tcPr>
            <w:tcW w:w="1559" w:type="dxa"/>
            <w:tcBorders>
              <w:top w:val="single" w:sz="8" w:space="0" w:color="2982AA"/>
              <w:bottom w:val="nil"/>
              <w:right w:val="single" w:sz="8" w:space="0" w:color="2982AA"/>
            </w:tcBorders>
          </w:tcPr>
          <w:p w:rsidR="00AB41F2" w:rsidRPr="00094B13" w:rsidRDefault="00AB41F2" w:rsidP="00AB41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B41F2" w:rsidRPr="00C6516D" w:rsidTr="00AB41F2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nil"/>
              <w:left w:val="single" w:sz="8" w:space="0" w:color="2982AA"/>
              <w:bottom w:val="single" w:sz="8" w:space="0" w:color="2982AA"/>
            </w:tcBorders>
          </w:tcPr>
          <w:p w:rsidR="00AB41F2" w:rsidRPr="000613CE" w:rsidRDefault="00AB41F2" w:rsidP="00AB41F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4" w:type="dxa"/>
            <w:tcBorders>
              <w:top w:val="nil"/>
              <w:bottom w:val="single" w:sz="8" w:space="0" w:color="2982AA"/>
            </w:tcBorders>
          </w:tcPr>
          <w:p w:rsidR="00AB41F2" w:rsidRPr="00013EF9" w:rsidRDefault="00AB41F2" w:rsidP="00AB4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Bert Keizer</w:t>
            </w:r>
          </w:p>
        </w:tc>
        <w:tc>
          <w:tcPr>
            <w:tcW w:w="1559" w:type="dxa"/>
            <w:tcBorders>
              <w:top w:val="nil"/>
              <w:bottom w:val="single" w:sz="8" w:space="0" w:color="2982AA"/>
              <w:right w:val="single" w:sz="8" w:space="0" w:color="2982AA"/>
            </w:tcBorders>
          </w:tcPr>
          <w:p w:rsidR="00AB41F2" w:rsidRPr="00C6516D" w:rsidRDefault="00AB41F2" w:rsidP="00AB41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E7B44"/>
              </w:rPr>
            </w:pPr>
          </w:p>
        </w:tc>
      </w:tr>
    </w:tbl>
    <w:p w:rsidR="00AB41F2" w:rsidRDefault="00AB41F2" w:rsidP="000613CE">
      <w:pPr>
        <w:rPr>
          <w:sz w:val="6"/>
        </w:rPr>
      </w:pPr>
    </w:p>
    <w:p w:rsidR="00013EF9" w:rsidRDefault="00EE481D" w:rsidP="00013EF9">
      <w:pPr>
        <w:rPr>
          <w:sz w:val="6"/>
        </w:rPr>
      </w:pPr>
      <w:r>
        <w:rPr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B90EA3" wp14:editId="08736C58">
                <wp:simplePos x="0" y="0"/>
                <wp:positionH relativeFrom="column">
                  <wp:posOffset>-71755</wp:posOffset>
                </wp:positionH>
                <wp:positionV relativeFrom="paragraph">
                  <wp:posOffset>75566</wp:posOffset>
                </wp:positionV>
                <wp:extent cx="6019800" cy="2857500"/>
                <wp:effectExtent l="0" t="0" r="19050" b="1905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8575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2982AA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1F2" w:rsidRPr="000C2007" w:rsidRDefault="00AB41F2" w:rsidP="0000627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0C200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B41F2" w:rsidRPr="000C2007" w:rsidRDefault="00AB41F2" w:rsidP="00F50B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200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B41F2" w:rsidRPr="000C2007" w:rsidRDefault="00AB41F2" w:rsidP="00F50B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1F2" w:rsidRPr="000C2007" w:rsidRDefault="00AB41F2" w:rsidP="00F50B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1F2" w:rsidRPr="000C2007" w:rsidRDefault="00AB41F2" w:rsidP="003D3C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1F2" w:rsidRPr="000C2007" w:rsidRDefault="00AB41F2" w:rsidP="003D3C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7" o:spid="_x0000_s1027" type="#_x0000_t202" style="position:absolute;margin-left:-5.65pt;margin-top:5.95pt;width:474pt;height:2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" fillcolor="white [3201]" strokecolor="#2982aa" strokeweight=".5pt">
                <v:stroke dashstyle="dashDot"/>
                <v:textbox>
                  <w:txbxContent>
                    <w:p w:rsidR="00AB41F2" w:rsidRPr="000C2007" w:rsidRDefault="00AB41F2" w:rsidP="00006276">
                      <w:pPr>
                        <w:jc w:val="center"/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  <w:r w:rsidRPr="000C2007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AB41F2" w:rsidRPr="000C2007" w:rsidRDefault="00AB41F2" w:rsidP="00F50B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C2007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AB41F2" w:rsidRPr="000C2007" w:rsidRDefault="00AB41F2" w:rsidP="00F50B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B41F2" w:rsidRPr="000C2007" w:rsidRDefault="00AB41F2" w:rsidP="00F50B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B41F2" w:rsidRPr="000C2007" w:rsidRDefault="00AB41F2" w:rsidP="003D3C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B41F2" w:rsidRPr="000C2007" w:rsidRDefault="00AB41F2" w:rsidP="003D3C4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EF9" w:rsidRDefault="00013EF9" w:rsidP="000613CE">
      <w:pPr>
        <w:rPr>
          <w:sz w:val="6"/>
        </w:rPr>
      </w:pPr>
    </w:p>
    <w:p w:rsidR="00013EF9" w:rsidRDefault="00013EF9" w:rsidP="000613CE">
      <w:pPr>
        <w:rPr>
          <w:sz w:val="6"/>
        </w:rPr>
      </w:pPr>
    </w:p>
    <w:p w:rsidR="00013EF9" w:rsidRDefault="00013EF9" w:rsidP="000613CE">
      <w:pPr>
        <w:rPr>
          <w:rFonts w:ascii="Arial" w:hAnsi="Arial" w:cs="Arial"/>
          <w:b/>
          <w:bCs/>
          <w:noProof/>
          <w:color w:val="2B73B6"/>
          <w:sz w:val="18"/>
          <w:szCs w:val="18"/>
          <w:lang w:eastAsia="nl-NL"/>
        </w:rPr>
      </w:pPr>
    </w:p>
    <w:p w:rsidR="00C6516D" w:rsidRDefault="00C6516D" w:rsidP="000613CE">
      <w:pPr>
        <w:rPr>
          <w:rFonts w:ascii="Arial" w:hAnsi="Arial" w:cs="Arial"/>
          <w:b/>
          <w:bCs/>
          <w:noProof/>
          <w:color w:val="2B73B6"/>
          <w:sz w:val="18"/>
          <w:szCs w:val="18"/>
          <w:lang w:eastAsia="nl-NL"/>
        </w:rPr>
      </w:pPr>
    </w:p>
    <w:p w:rsidR="00C6516D" w:rsidRDefault="00C6516D" w:rsidP="000613CE">
      <w:pPr>
        <w:rPr>
          <w:rFonts w:ascii="Arial" w:hAnsi="Arial" w:cs="Arial"/>
          <w:b/>
          <w:bCs/>
          <w:noProof/>
          <w:color w:val="2B73B6"/>
          <w:sz w:val="18"/>
          <w:szCs w:val="18"/>
          <w:lang w:eastAsia="nl-NL"/>
        </w:rPr>
      </w:pPr>
    </w:p>
    <w:p w:rsidR="00C6516D" w:rsidRDefault="00C6516D" w:rsidP="000613CE">
      <w:pPr>
        <w:rPr>
          <w:rFonts w:ascii="Arial" w:hAnsi="Arial" w:cs="Arial"/>
          <w:b/>
          <w:bCs/>
          <w:noProof/>
          <w:color w:val="2B73B6"/>
          <w:sz w:val="18"/>
          <w:szCs w:val="18"/>
          <w:lang w:eastAsia="nl-NL"/>
        </w:rPr>
      </w:pPr>
    </w:p>
    <w:p w:rsidR="00C6516D" w:rsidRDefault="00C6516D" w:rsidP="000613CE">
      <w:pPr>
        <w:rPr>
          <w:rFonts w:ascii="Arial" w:hAnsi="Arial" w:cs="Arial"/>
          <w:b/>
          <w:bCs/>
          <w:noProof/>
          <w:color w:val="2B73B6"/>
          <w:sz w:val="18"/>
          <w:szCs w:val="18"/>
          <w:lang w:eastAsia="nl-NL"/>
        </w:rPr>
      </w:pPr>
    </w:p>
    <w:p w:rsidR="00C6516D" w:rsidRDefault="00C6516D" w:rsidP="000613CE">
      <w:pPr>
        <w:rPr>
          <w:rFonts w:ascii="Arial" w:hAnsi="Arial" w:cs="Arial"/>
          <w:b/>
          <w:bCs/>
          <w:noProof/>
          <w:color w:val="2B73B6"/>
          <w:sz w:val="18"/>
          <w:szCs w:val="18"/>
          <w:lang w:eastAsia="nl-NL"/>
        </w:rPr>
      </w:pPr>
    </w:p>
    <w:p w:rsidR="00C6516D" w:rsidRDefault="00C6516D" w:rsidP="000613CE">
      <w:pPr>
        <w:rPr>
          <w:sz w:val="6"/>
        </w:rPr>
      </w:pPr>
    </w:p>
    <w:p w:rsidR="00013EF9" w:rsidRDefault="00013EF9" w:rsidP="000613CE">
      <w:pPr>
        <w:rPr>
          <w:sz w:val="6"/>
        </w:rPr>
      </w:pPr>
    </w:p>
    <w:p w:rsidR="00013EF9" w:rsidRDefault="00013EF9" w:rsidP="000613CE">
      <w:pPr>
        <w:rPr>
          <w:sz w:val="6"/>
        </w:rPr>
      </w:pPr>
    </w:p>
    <w:p w:rsidR="00013EF9" w:rsidRDefault="00013EF9" w:rsidP="000613CE">
      <w:pPr>
        <w:rPr>
          <w:sz w:val="6"/>
        </w:rPr>
      </w:pPr>
    </w:p>
    <w:p w:rsidR="00770EFD" w:rsidRDefault="00770EFD" w:rsidP="00770EFD">
      <w:pPr>
        <w:rPr>
          <w:sz w:val="6"/>
        </w:rPr>
      </w:pPr>
    </w:p>
    <w:p w:rsidR="00770EFD" w:rsidRDefault="00282997" w:rsidP="000613CE">
      <w:pPr>
        <w:rPr>
          <w:rFonts w:ascii="Arial" w:hAnsi="Arial" w:cs="Arial"/>
          <w:b/>
          <w:bCs/>
          <w:noProof/>
          <w:color w:val="2B73B6"/>
          <w:sz w:val="18"/>
          <w:szCs w:val="18"/>
          <w:lang w:eastAsia="nl-NL"/>
        </w:rPr>
      </w:pPr>
      <w:r w:rsidRPr="00282997">
        <w:rPr>
          <w:rFonts w:ascii="Arial" w:hAnsi="Arial" w:cs="Arial"/>
          <w:b/>
          <w:bCs/>
          <w:noProof/>
          <w:color w:val="2B73B6"/>
          <w:sz w:val="18"/>
          <w:szCs w:val="18"/>
          <w:lang w:eastAsia="nl-NL"/>
        </w:rPr>
        <w:t xml:space="preserve">  </w:t>
      </w:r>
    </w:p>
    <w:sectPr w:rsidR="00770EFD" w:rsidSect="0071352D">
      <w:pgSz w:w="11906" w:h="16838" w:code="9"/>
      <w:pgMar w:top="1418" w:right="1418" w:bottom="1418" w:left="1418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F2" w:rsidRDefault="00AB41F2" w:rsidP="003943A3">
      <w:pPr>
        <w:spacing w:after="0" w:line="240" w:lineRule="auto"/>
      </w:pPr>
      <w:r>
        <w:separator/>
      </w:r>
    </w:p>
  </w:endnote>
  <w:endnote w:type="continuationSeparator" w:id="0">
    <w:p w:rsidR="00AB41F2" w:rsidRDefault="00AB41F2" w:rsidP="0039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F2" w:rsidRDefault="00AB41F2" w:rsidP="003943A3">
      <w:pPr>
        <w:spacing w:after="0" w:line="240" w:lineRule="auto"/>
      </w:pPr>
      <w:r>
        <w:separator/>
      </w:r>
    </w:p>
  </w:footnote>
  <w:footnote w:type="continuationSeparator" w:id="0">
    <w:p w:rsidR="00AB41F2" w:rsidRDefault="00AB41F2" w:rsidP="00394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03A5"/>
    <w:multiLevelType w:val="hybridMultilevel"/>
    <w:tmpl w:val="AD5AC6A2"/>
    <w:lvl w:ilvl="0" w:tplc="49826F1A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50E53"/>
    <w:multiLevelType w:val="hybridMultilevel"/>
    <w:tmpl w:val="87DC7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5786D"/>
    <w:multiLevelType w:val="hybridMultilevel"/>
    <w:tmpl w:val="04C8EF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03856"/>
    <w:multiLevelType w:val="hybridMultilevel"/>
    <w:tmpl w:val="E5AA57AA"/>
    <w:lvl w:ilvl="0" w:tplc="2EA48E5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F1"/>
    <w:rsid w:val="00006276"/>
    <w:rsid w:val="00013EF9"/>
    <w:rsid w:val="00017B65"/>
    <w:rsid w:val="00020B97"/>
    <w:rsid w:val="0002176F"/>
    <w:rsid w:val="0002473A"/>
    <w:rsid w:val="000368F1"/>
    <w:rsid w:val="0004367F"/>
    <w:rsid w:val="000506C2"/>
    <w:rsid w:val="0005130E"/>
    <w:rsid w:val="00053472"/>
    <w:rsid w:val="0005449F"/>
    <w:rsid w:val="00054FC7"/>
    <w:rsid w:val="000613CE"/>
    <w:rsid w:val="00061FA5"/>
    <w:rsid w:val="00082E39"/>
    <w:rsid w:val="000858D5"/>
    <w:rsid w:val="0009027E"/>
    <w:rsid w:val="0009237C"/>
    <w:rsid w:val="0009277B"/>
    <w:rsid w:val="00094B13"/>
    <w:rsid w:val="00096B34"/>
    <w:rsid w:val="00097C24"/>
    <w:rsid w:val="000A11F9"/>
    <w:rsid w:val="000A5C7E"/>
    <w:rsid w:val="000A6F23"/>
    <w:rsid w:val="000B50A1"/>
    <w:rsid w:val="000C0666"/>
    <w:rsid w:val="000C2007"/>
    <w:rsid w:val="000F0523"/>
    <w:rsid w:val="00101904"/>
    <w:rsid w:val="00103F00"/>
    <w:rsid w:val="001114DC"/>
    <w:rsid w:val="00133BB7"/>
    <w:rsid w:val="001616E0"/>
    <w:rsid w:val="00162752"/>
    <w:rsid w:val="00170E3A"/>
    <w:rsid w:val="001A57C2"/>
    <w:rsid w:val="001A7269"/>
    <w:rsid w:val="001B0512"/>
    <w:rsid w:val="001E5895"/>
    <w:rsid w:val="001E5CDA"/>
    <w:rsid w:val="00200275"/>
    <w:rsid w:val="00222203"/>
    <w:rsid w:val="0022665A"/>
    <w:rsid w:val="00237EF2"/>
    <w:rsid w:val="00237F23"/>
    <w:rsid w:val="00243CA8"/>
    <w:rsid w:val="002508B5"/>
    <w:rsid w:val="00250A33"/>
    <w:rsid w:val="00261141"/>
    <w:rsid w:val="00274819"/>
    <w:rsid w:val="00282997"/>
    <w:rsid w:val="00293C97"/>
    <w:rsid w:val="002C468B"/>
    <w:rsid w:val="002C68C9"/>
    <w:rsid w:val="002D59AA"/>
    <w:rsid w:val="002E1674"/>
    <w:rsid w:val="002E2CB8"/>
    <w:rsid w:val="002E79D9"/>
    <w:rsid w:val="002F18B2"/>
    <w:rsid w:val="00300A4B"/>
    <w:rsid w:val="00302B48"/>
    <w:rsid w:val="00317329"/>
    <w:rsid w:val="00325FD0"/>
    <w:rsid w:val="003468D1"/>
    <w:rsid w:val="00350D85"/>
    <w:rsid w:val="00362150"/>
    <w:rsid w:val="003629B0"/>
    <w:rsid w:val="003943A3"/>
    <w:rsid w:val="00395747"/>
    <w:rsid w:val="003A1AE8"/>
    <w:rsid w:val="003B5622"/>
    <w:rsid w:val="003C70FF"/>
    <w:rsid w:val="003C7DA2"/>
    <w:rsid w:val="003D18EE"/>
    <w:rsid w:val="003D3C45"/>
    <w:rsid w:val="003E36E9"/>
    <w:rsid w:val="003E4BC6"/>
    <w:rsid w:val="003F0FD7"/>
    <w:rsid w:val="003F1FBB"/>
    <w:rsid w:val="0044713E"/>
    <w:rsid w:val="00461554"/>
    <w:rsid w:val="004722BD"/>
    <w:rsid w:val="00485199"/>
    <w:rsid w:val="00491AB2"/>
    <w:rsid w:val="004930F0"/>
    <w:rsid w:val="004979C2"/>
    <w:rsid w:val="004B4AE2"/>
    <w:rsid w:val="004C470E"/>
    <w:rsid w:val="004C67FB"/>
    <w:rsid w:val="004C79E2"/>
    <w:rsid w:val="004D4119"/>
    <w:rsid w:val="005063FA"/>
    <w:rsid w:val="00511543"/>
    <w:rsid w:val="00515F72"/>
    <w:rsid w:val="00520AA3"/>
    <w:rsid w:val="005354FE"/>
    <w:rsid w:val="005365D9"/>
    <w:rsid w:val="00557FD1"/>
    <w:rsid w:val="00560AFC"/>
    <w:rsid w:val="00563D7C"/>
    <w:rsid w:val="0056401F"/>
    <w:rsid w:val="00565ECB"/>
    <w:rsid w:val="00566013"/>
    <w:rsid w:val="00583F03"/>
    <w:rsid w:val="005868CE"/>
    <w:rsid w:val="00591174"/>
    <w:rsid w:val="0059258C"/>
    <w:rsid w:val="00595DD9"/>
    <w:rsid w:val="00596690"/>
    <w:rsid w:val="005A3F50"/>
    <w:rsid w:val="005D54AD"/>
    <w:rsid w:val="005D7812"/>
    <w:rsid w:val="005E08D6"/>
    <w:rsid w:val="005F562C"/>
    <w:rsid w:val="00605920"/>
    <w:rsid w:val="00611AC1"/>
    <w:rsid w:val="006234E2"/>
    <w:rsid w:val="00643F98"/>
    <w:rsid w:val="00644C7D"/>
    <w:rsid w:val="006528B5"/>
    <w:rsid w:val="00652AF9"/>
    <w:rsid w:val="006572EC"/>
    <w:rsid w:val="00665AB0"/>
    <w:rsid w:val="00675526"/>
    <w:rsid w:val="006A3542"/>
    <w:rsid w:val="006A7059"/>
    <w:rsid w:val="006C47EC"/>
    <w:rsid w:val="006E1C10"/>
    <w:rsid w:val="006E7E3B"/>
    <w:rsid w:val="006F1D7D"/>
    <w:rsid w:val="006F6452"/>
    <w:rsid w:val="0070088C"/>
    <w:rsid w:val="0071352D"/>
    <w:rsid w:val="00730A62"/>
    <w:rsid w:val="00731B8A"/>
    <w:rsid w:val="0073321B"/>
    <w:rsid w:val="00734403"/>
    <w:rsid w:val="007423E6"/>
    <w:rsid w:val="00762DA4"/>
    <w:rsid w:val="00765CC2"/>
    <w:rsid w:val="00770EFD"/>
    <w:rsid w:val="007873A5"/>
    <w:rsid w:val="007875CF"/>
    <w:rsid w:val="00787A92"/>
    <w:rsid w:val="00787DC0"/>
    <w:rsid w:val="00791B7D"/>
    <w:rsid w:val="0079290D"/>
    <w:rsid w:val="0079763C"/>
    <w:rsid w:val="007A484B"/>
    <w:rsid w:val="007B1B3A"/>
    <w:rsid w:val="007B54F7"/>
    <w:rsid w:val="007C624E"/>
    <w:rsid w:val="007D512D"/>
    <w:rsid w:val="007E0606"/>
    <w:rsid w:val="007F6D47"/>
    <w:rsid w:val="008000A0"/>
    <w:rsid w:val="008122AE"/>
    <w:rsid w:val="008377FE"/>
    <w:rsid w:val="00846374"/>
    <w:rsid w:val="00846517"/>
    <w:rsid w:val="00890584"/>
    <w:rsid w:val="008A3F68"/>
    <w:rsid w:val="008B30D6"/>
    <w:rsid w:val="008B4A4E"/>
    <w:rsid w:val="008B4D24"/>
    <w:rsid w:val="008B7453"/>
    <w:rsid w:val="008D31F5"/>
    <w:rsid w:val="008D6D1A"/>
    <w:rsid w:val="008F5255"/>
    <w:rsid w:val="008F7E37"/>
    <w:rsid w:val="009017B8"/>
    <w:rsid w:val="00905121"/>
    <w:rsid w:val="00926040"/>
    <w:rsid w:val="0092739E"/>
    <w:rsid w:val="0093325F"/>
    <w:rsid w:val="0093451A"/>
    <w:rsid w:val="00943CF1"/>
    <w:rsid w:val="00946098"/>
    <w:rsid w:val="00982212"/>
    <w:rsid w:val="00982ECC"/>
    <w:rsid w:val="00997EAE"/>
    <w:rsid w:val="009A77D1"/>
    <w:rsid w:val="009D6F3F"/>
    <w:rsid w:val="009F110E"/>
    <w:rsid w:val="00A0173F"/>
    <w:rsid w:val="00A13FE8"/>
    <w:rsid w:val="00A17EE9"/>
    <w:rsid w:val="00A3498E"/>
    <w:rsid w:val="00A376A2"/>
    <w:rsid w:val="00A414AD"/>
    <w:rsid w:val="00A44E66"/>
    <w:rsid w:val="00A50EF5"/>
    <w:rsid w:val="00A54506"/>
    <w:rsid w:val="00A55423"/>
    <w:rsid w:val="00A6239E"/>
    <w:rsid w:val="00A67C48"/>
    <w:rsid w:val="00A92E55"/>
    <w:rsid w:val="00AA0AB8"/>
    <w:rsid w:val="00AB41F2"/>
    <w:rsid w:val="00AB5A53"/>
    <w:rsid w:val="00AC18CE"/>
    <w:rsid w:val="00AC6FC7"/>
    <w:rsid w:val="00AF72A3"/>
    <w:rsid w:val="00AF7F04"/>
    <w:rsid w:val="00B027F6"/>
    <w:rsid w:val="00B06219"/>
    <w:rsid w:val="00B21A46"/>
    <w:rsid w:val="00B224D0"/>
    <w:rsid w:val="00B32714"/>
    <w:rsid w:val="00B36438"/>
    <w:rsid w:val="00B45BDA"/>
    <w:rsid w:val="00B461DA"/>
    <w:rsid w:val="00B74B34"/>
    <w:rsid w:val="00B921A4"/>
    <w:rsid w:val="00B92CCC"/>
    <w:rsid w:val="00B94E3E"/>
    <w:rsid w:val="00B96658"/>
    <w:rsid w:val="00BA206D"/>
    <w:rsid w:val="00BA7C93"/>
    <w:rsid w:val="00BD29BB"/>
    <w:rsid w:val="00BD407E"/>
    <w:rsid w:val="00BD535D"/>
    <w:rsid w:val="00BE1DFF"/>
    <w:rsid w:val="00BE2C41"/>
    <w:rsid w:val="00BF3D3B"/>
    <w:rsid w:val="00C13BF1"/>
    <w:rsid w:val="00C14ABD"/>
    <w:rsid w:val="00C26239"/>
    <w:rsid w:val="00C465F5"/>
    <w:rsid w:val="00C47238"/>
    <w:rsid w:val="00C54EA7"/>
    <w:rsid w:val="00C56924"/>
    <w:rsid w:val="00C6516D"/>
    <w:rsid w:val="00C669B2"/>
    <w:rsid w:val="00C723C6"/>
    <w:rsid w:val="00C746E6"/>
    <w:rsid w:val="00C77DD8"/>
    <w:rsid w:val="00C82BDB"/>
    <w:rsid w:val="00C92E0A"/>
    <w:rsid w:val="00CA0BDF"/>
    <w:rsid w:val="00CE0BA2"/>
    <w:rsid w:val="00CF0E92"/>
    <w:rsid w:val="00CF5167"/>
    <w:rsid w:val="00D045D8"/>
    <w:rsid w:val="00D047D9"/>
    <w:rsid w:val="00D25EFF"/>
    <w:rsid w:val="00D367CC"/>
    <w:rsid w:val="00D370DB"/>
    <w:rsid w:val="00D73946"/>
    <w:rsid w:val="00D74CA8"/>
    <w:rsid w:val="00D76DC1"/>
    <w:rsid w:val="00D86036"/>
    <w:rsid w:val="00DB0BBF"/>
    <w:rsid w:val="00DB150C"/>
    <w:rsid w:val="00DB4159"/>
    <w:rsid w:val="00DE3298"/>
    <w:rsid w:val="00DF6188"/>
    <w:rsid w:val="00E03CD4"/>
    <w:rsid w:val="00E15573"/>
    <w:rsid w:val="00E25593"/>
    <w:rsid w:val="00E26470"/>
    <w:rsid w:val="00E3408D"/>
    <w:rsid w:val="00E36443"/>
    <w:rsid w:val="00E5125A"/>
    <w:rsid w:val="00E62909"/>
    <w:rsid w:val="00E707C4"/>
    <w:rsid w:val="00E77F96"/>
    <w:rsid w:val="00E871B2"/>
    <w:rsid w:val="00E97548"/>
    <w:rsid w:val="00E97B83"/>
    <w:rsid w:val="00EA3F7F"/>
    <w:rsid w:val="00EB17C1"/>
    <w:rsid w:val="00EC4697"/>
    <w:rsid w:val="00EC612C"/>
    <w:rsid w:val="00EE2F25"/>
    <w:rsid w:val="00EE481D"/>
    <w:rsid w:val="00EF01EA"/>
    <w:rsid w:val="00EF47FD"/>
    <w:rsid w:val="00F00353"/>
    <w:rsid w:val="00F00E3F"/>
    <w:rsid w:val="00F11BAB"/>
    <w:rsid w:val="00F1600F"/>
    <w:rsid w:val="00F2535B"/>
    <w:rsid w:val="00F45107"/>
    <w:rsid w:val="00F50BB4"/>
    <w:rsid w:val="00F51FCA"/>
    <w:rsid w:val="00F53FFB"/>
    <w:rsid w:val="00F603C2"/>
    <w:rsid w:val="00F6733F"/>
    <w:rsid w:val="00F83E0F"/>
    <w:rsid w:val="00F84C53"/>
    <w:rsid w:val="00F84DDC"/>
    <w:rsid w:val="00FA7B4C"/>
    <w:rsid w:val="00FB0F08"/>
    <w:rsid w:val="00FB5478"/>
    <w:rsid w:val="00FB6A81"/>
    <w:rsid w:val="00FC74D4"/>
    <w:rsid w:val="00FD1E8B"/>
    <w:rsid w:val="00FD6DD3"/>
    <w:rsid w:val="00FE676C"/>
    <w:rsid w:val="00FE71AA"/>
    <w:rsid w:val="00FE7CDB"/>
    <w:rsid w:val="00FF0189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3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3CF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77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5">
    <w:name w:val="Light Shading Accent 5"/>
    <w:basedOn w:val="Standaardtabel"/>
    <w:uiPriority w:val="60"/>
    <w:rsid w:val="00E77F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lijst-accent5">
    <w:name w:val="Light List Accent 5"/>
    <w:basedOn w:val="Standaardtabel"/>
    <w:uiPriority w:val="61"/>
    <w:rsid w:val="00E7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arcering-accent1">
    <w:name w:val="Light Shading Accent 1"/>
    <w:basedOn w:val="Standaardtabel"/>
    <w:uiPriority w:val="60"/>
    <w:rsid w:val="005640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lijst-accent1">
    <w:name w:val="Light List Accent 1"/>
    <w:basedOn w:val="Standaardtabel"/>
    <w:uiPriority w:val="61"/>
    <w:rsid w:val="00564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jstalinea">
    <w:name w:val="List Paragraph"/>
    <w:basedOn w:val="Standaard"/>
    <w:uiPriority w:val="34"/>
    <w:qFormat/>
    <w:rsid w:val="00B45BDA"/>
    <w:pPr>
      <w:ind w:left="720"/>
      <w:contextualSpacing/>
    </w:pPr>
  </w:style>
  <w:style w:type="paragraph" w:customStyle="1" w:styleId="BasistekstIKNL">
    <w:name w:val="Basistekst IKNL"/>
    <w:basedOn w:val="Standaard"/>
    <w:rsid w:val="00162752"/>
    <w:pPr>
      <w:spacing w:after="0" w:line="260" w:lineRule="atLeast"/>
    </w:pPr>
    <w:rPr>
      <w:rFonts w:ascii="Arial" w:hAnsi="Arial" w:cs="Arial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9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3A3"/>
  </w:style>
  <w:style w:type="paragraph" w:styleId="Voettekst">
    <w:name w:val="footer"/>
    <w:basedOn w:val="Standaard"/>
    <w:link w:val="VoettekstChar"/>
    <w:uiPriority w:val="99"/>
    <w:unhideWhenUsed/>
    <w:rsid w:val="0039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3A3"/>
  </w:style>
  <w:style w:type="character" w:styleId="Hyperlink">
    <w:name w:val="Hyperlink"/>
    <w:basedOn w:val="Standaardalinea-lettertype"/>
    <w:uiPriority w:val="99"/>
    <w:unhideWhenUsed/>
    <w:rsid w:val="001114DC"/>
    <w:rPr>
      <w:color w:val="0000FF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1114DC"/>
  </w:style>
  <w:style w:type="paragraph" w:styleId="Geenafstand">
    <w:name w:val="No Spacing"/>
    <w:uiPriority w:val="1"/>
    <w:qFormat/>
    <w:rsid w:val="001114DC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1114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C74D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nl-N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C74D4"/>
    <w:rPr>
      <w:rFonts w:eastAsiaTheme="minorEastAsia"/>
      <w:b/>
      <w:bCs/>
      <w:i/>
      <w:iCs/>
      <w:color w:val="4F81BD" w:themeColor="accent1"/>
      <w:lang w:eastAsia="nl-NL"/>
    </w:rPr>
  </w:style>
  <w:style w:type="table" w:styleId="Lichtearcering-accent3">
    <w:name w:val="Light Shading Accent 3"/>
    <w:basedOn w:val="Standaardtabel"/>
    <w:uiPriority w:val="60"/>
    <w:rsid w:val="002D59A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lijst-accent3">
    <w:name w:val="Light List Accent 3"/>
    <w:basedOn w:val="Standaardtabel"/>
    <w:uiPriority w:val="61"/>
    <w:rsid w:val="00A50E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2">
    <w:name w:val="Light List Accent 2"/>
    <w:basedOn w:val="Standaardtabel"/>
    <w:uiPriority w:val="61"/>
    <w:rsid w:val="009822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3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3CF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77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5">
    <w:name w:val="Light Shading Accent 5"/>
    <w:basedOn w:val="Standaardtabel"/>
    <w:uiPriority w:val="60"/>
    <w:rsid w:val="00E77F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lijst-accent5">
    <w:name w:val="Light List Accent 5"/>
    <w:basedOn w:val="Standaardtabel"/>
    <w:uiPriority w:val="61"/>
    <w:rsid w:val="00E7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arcering-accent1">
    <w:name w:val="Light Shading Accent 1"/>
    <w:basedOn w:val="Standaardtabel"/>
    <w:uiPriority w:val="60"/>
    <w:rsid w:val="005640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lijst-accent1">
    <w:name w:val="Light List Accent 1"/>
    <w:basedOn w:val="Standaardtabel"/>
    <w:uiPriority w:val="61"/>
    <w:rsid w:val="00564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jstalinea">
    <w:name w:val="List Paragraph"/>
    <w:basedOn w:val="Standaard"/>
    <w:uiPriority w:val="34"/>
    <w:qFormat/>
    <w:rsid w:val="00B45BDA"/>
    <w:pPr>
      <w:ind w:left="720"/>
      <w:contextualSpacing/>
    </w:pPr>
  </w:style>
  <w:style w:type="paragraph" w:customStyle="1" w:styleId="BasistekstIKNL">
    <w:name w:val="Basistekst IKNL"/>
    <w:basedOn w:val="Standaard"/>
    <w:rsid w:val="00162752"/>
    <w:pPr>
      <w:spacing w:after="0" w:line="260" w:lineRule="atLeast"/>
    </w:pPr>
    <w:rPr>
      <w:rFonts w:ascii="Arial" w:hAnsi="Arial" w:cs="Arial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9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3A3"/>
  </w:style>
  <w:style w:type="paragraph" w:styleId="Voettekst">
    <w:name w:val="footer"/>
    <w:basedOn w:val="Standaard"/>
    <w:link w:val="VoettekstChar"/>
    <w:uiPriority w:val="99"/>
    <w:unhideWhenUsed/>
    <w:rsid w:val="0039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3A3"/>
  </w:style>
  <w:style w:type="character" w:styleId="Hyperlink">
    <w:name w:val="Hyperlink"/>
    <w:basedOn w:val="Standaardalinea-lettertype"/>
    <w:uiPriority w:val="99"/>
    <w:unhideWhenUsed/>
    <w:rsid w:val="001114DC"/>
    <w:rPr>
      <w:color w:val="0000FF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1114DC"/>
  </w:style>
  <w:style w:type="paragraph" w:styleId="Geenafstand">
    <w:name w:val="No Spacing"/>
    <w:uiPriority w:val="1"/>
    <w:qFormat/>
    <w:rsid w:val="001114DC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1114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C74D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nl-N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C74D4"/>
    <w:rPr>
      <w:rFonts w:eastAsiaTheme="minorEastAsia"/>
      <w:b/>
      <w:bCs/>
      <w:i/>
      <w:iCs/>
      <w:color w:val="4F81BD" w:themeColor="accent1"/>
      <w:lang w:eastAsia="nl-NL"/>
    </w:rPr>
  </w:style>
  <w:style w:type="table" w:styleId="Lichtearcering-accent3">
    <w:name w:val="Light Shading Accent 3"/>
    <w:basedOn w:val="Standaardtabel"/>
    <w:uiPriority w:val="60"/>
    <w:rsid w:val="002D59A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lijst-accent3">
    <w:name w:val="Light List Accent 3"/>
    <w:basedOn w:val="Standaardtabel"/>
    <w:uiPriority w:val="61"/>
    <w:rsid w:val="00A50E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2">
    <w:name w:val="Light List Accent 2"/>
    <w:basedOn w:val="Standaardtabel"/>
    <w:uiPriority w:val="61"/>
    <w:rsid w:val="009822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545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6356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875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8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2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80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6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7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03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121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91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36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08647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99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033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169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94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19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google.nl/url?sa=i&amp;rct=j&amp;q=&amp;esrc=s&amp;source=images&amp;cd=&amp;cad=rja&amp;uact=8&amp;ved=0ahUKEwiX_ZXy8MvRAhUGPRoKHRHVBIEQjRwIBw&amp;url=https://about.twitter.com/&amp;psig=AFQjCNEKFzRoRP49-q21q1cA020oxMcukA&amp;ust=14848353553331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8294-AF0D-4F03-96BB-4EE879DA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Mens, Manouk, Springer Media</dc:creator>
  <cp:lastModifiedBy>van Helten, Leonie, Springer Media</cp:lastModifiedBy>
  <cp:revision>3</cp:revision>
  <cp:lastPrinted>2017-09-18T12:23:00Z</cp:lastPrinted>
  <dcterms:created xsi:type="dcterms:W3CDTF">2018-01-08T14:23:00Z</dcterms:created>
  <dcterms:modified xsi:type="dcterms:W3CDTF">2018-01-18T07:20:00Z</dcterms:modified>
</cp:coreProperties>
</file>